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Bidi" w:hAnsiTheme="majorBidi" w:cstheme="majorBidi"/>
          <w:color w:val="4472C4" w:themeColor="accent1"/>
          <w:sz w:val="24"/>
          <w:szCs w:val="24"/>
        </w:rPr>
        <w:id w:val="-161704789"/>
        <w:docPartObj>
          <w:docPartGallery w:val="Cover Pages"/>
          <w:docPartUnique/>
        </w:docPartObj>
      </w:sdtPr>
      <w:sdtEndPr>
        <w:rPr>
          <w:b/>
          <w:bCs/>
          <w:color w:val="auto"/>
        </w:rPr>
      </w:sdtEndPr>
      <w:sdtContent>
        <w:p w14:paraId="6C580FDE" w14:textId="77777777" w:rsidR="00D04C66" w:rsidRPr="002E00F9" w:rsidRDefault="00D04C66" w:rsidP="002E00F9">
          <w:pPr>
            <w:pStyle w:val="NoSpacing"/>
            <w:spacing w:before="1540" w:after="240" w:line="480" w:lineRule="auto"/>
            <w:jc w:val="center"/>
            <w:rPr>
              <w:rFonts w:asciiTheme="majorBidi" w:hAnsiTheme="majorBidi" w:cstheme="majorBidi"/>
              <w:color w:val="4472C4" w:themeColor="accent1"/>
              <w:sz w:val="24"/>
              <w:szCs w:val="24"/>
            </w:rPr>
          </w:pPr>
        </w:p>
        <w:sdt>
          <w:sdtPr>
            <w:rPr>
              <w:rFonts w:asciiTheme="majorBidi" w:eastAsiaTheme="minorHAnsi" w:hAnsiTheme="majorBidi" w:cstheme="minorBidi"/>
              <w:color w:val="auto"/>
              <w:sz w:val="24"/>
              <w:szCs w:val="24"/>
            </w:rPr>
            <w:id w:val="-719826943"/>
            <w:docPartObj>
              <w:docPartGallery w:val="Table of Contents"/>
              <w:docPartUnique/>
            </w:docPartObj>
          </w:sdtPr>
          <w:sdtEndPr>
            <w:rPr>
              <w:b/>
              <w:bCs/>
              <w:noProof/>
            </w:rPr>
          </w:sdtEndPr>
          <w:sdtContent>
            <w:p w14:paraId="09659A68" w14:textId="484DC507" w:rsidR="00D04C66" w:rsidRPr="002E00F9" w:rsidRDefault="00D04C66" w:rsidP="002E00F9">
              <w:pPr>
                <w:pStyle w:val="TOCHeading"/>
                <w:spacing w:line="480" w:lineRule="auto"/>
                <w:rPr>
                  <w:rFonts w:asciiTheme="majorBidi" w:hAnsiTheme="majorBidi"/>
                  <w:sz w:val="24"/>
                  <w:szCs w:val="24"/>
                </w:rPr>
              </w:pPr>
              <w:r w:rsidRPr="002E00F9">
                <w:rPr>
                  <w:rFonts w:asciiTheme="majorBidi" w:hAnsiTheme="majorBidi"/>
                  <w:sz w:val="24"/>
                  <w:szCs w:val="24"/>
                </w:rPr>
                <w:t>Contents</w:t>
              </w:r>
            </w:p>
            <w:p w14:paraId="08025C82" w14:textId="0D12FFAA" w:rsidR="0093099E" w:rsidRDefault="00D04C66">
              <w:pPr>
                <w:pStyle w:val="TOC1"/>
                <w:tabs>
                  <w:tab w:val="right" w:leader="dot" w:pos="9350"/>
                </w:tabs>
                <w:rPr>
                  <w:rFonts w:eastAsiaTheme="minorEastAsia"/>
                  <w:noProof/>
                </w:rPr>
              </w:pPr>
              <w:r w:rsidRPr="002E00F9">
                <w:rPr>
                  <w:rFonts w:asciiTheme="majorBidi" w:hAnsiTheme="majorBidi" w:cstheme="majorBidi"/>
                  <w:sz w:val="24"/>
                  <w:szCs w:val="24"/>
                </w:rPr>
                <w:fldChar w:fldCharType="begin"/>
              </w:r>
              <w:r w:rsidRPr="002E00F9">
                <w:rPr>
                  <w:rFonts w:asciiTheme="majorBidi" w:hAnsiTheme="majorBidi" w:cstheme="majorBidi"/>
                  <w:sz w:val="24"/>
                  <w:szCs w:val="24"/>
                </w:rPr>
                <w:instrText xml:space="preserve"> TOC \o "1-3" \h \z \u </w:instrText>
              </w:r>
              <w:r w:rsidRPr="002E00F9">
                <w:rPr>
                  <w:rFonts w:asciiTheme="majorBidi" w:hAnsiTheme="majorBidi" w:cstheme="majorBidi"/>
                  <w:sz w:val="24"/>
                  <w:szCs w:val="24"/>
                </w:rPr>
                <w:fldChar w:fldCharType="separate"/>
              </w:r>
              <w:hyperlink w:anchor="_Toc63315692" w:history="1">
                <w:r w:rsidR="0093099E" w:rsidRPr="00EC2B94">
                  <w:rPr>
                    <w:rStyle w:val="Hyperlink"/>
                    <w:rFonts w:asciiTheme="majorBidi" w:hAnsiTheme="majorBidi"/>
                    <w:noProof/>
                    <w:lang w:bidi="ar-EG"/>
                  </w:rPr>
                  <w:t>Overview</w:t>
                </w:r>
                <w:r w:rsidR="0093099E">
                  <w:rPr>
                    <w:noProof/>
                    <w:webHidden/>
                  </w:rPr>
                  <w:tab/>
                </w:r>
                <w:r w:rsidR="0093099E">
                  <w:rPr>
                    <w:noProof/>
                    <w:webHidden/>
                  </w:rPr>
                  <w:fldChar w:fldCharType="begin"/>
                </w:r>
                <w:r w:rsidR="0093099E">
                  <w:rPr>
                    <w:noProof/>
                    <w:webHidden/>
                  </w:rPr>
                  <w:instrText xml:space="preserve"> PAGEREF _Toc63315692 \h </w:instrText>
                </w:r>
                <w:r w:rsidR="0093099E">
                  <w:rPr>
                    <w:noProof/>
                    <w:webHidden/>
                  </w:rPr>
                </w:r>
                <w:r w:rsidR="0093099E">
                  <w:rPr>
                    <w:noProof/>
                    <w:webHidden/>
                  </w:rPr>
                  <w:fldChar w:fldCharType="separate"/>
                </w:r>
                <w:r w:rsidR="0093099E">
                  <w:rPr>
                    <w:noProof/>
                    <w:webHidden/>
                  </w:rPr>
                  <w:t>3</w:t>
                </w:r>
                <w:r w:rsidR="0093099E">
                  <w:rPr>
                    <w:noProof/>
                    <w:webHidden/>
                  </w:rPr>
                  <w:fldChar w:fldCharType="end"/>
                </w:r>
              </w:hyperlink>
            </w:p>
            <w:p w14:paraId="5DA39D2C" w14:textId="6EFE0E79" w:rsidR="0093099E" w:rsidRDefault="00000000">
              <w:pPr>
                <w:pStyle w:val="TOC1"/>
                <w:tabs>
                  <w:tab w:val="right" w:leader="dot" w:pos="9350"/>
                </w:tabs>
                <w:rPr>
                  <w:rFonts w:eastAsiaTheme="minorEastAsia"/>
                  <w:noProof/>
                </w:rPr>
              </w:pPr>
              <w:hyperlink w:anchor="_Toc63315693" w:history="1">
                <w:r w:rsidR="0093099E" w:rsidRPr="00EC2B94">
                  <w:rPr>
                    <w:rStyle w:val="Hyperlink"/>
                    <w:rFonts w:asciiTheme="majorBidi" w:hAnsiTheme="majorBidi"/>
                    <w:noProof/>
                    <w:lang w:bidi="ar-EG"/>
                  </w:rPr>
                  <w:t>Most important information</w:t>
                </w:r>
                <w:r w:rsidR="0093099E">
                  <w:rPr>
                    <w:noProof/>
                    <w:webHidden/>
                  </w:rPr>
                  <w:tab/>
                </w:r>
                <w:r w:rsidR="0093099E">
                  <w:rPr>
                    <w:noProof/>
                    <w:webHidden/>
                  </w:rPr>
                  <w:fldChar w:fldCharType="begin"/>
                </w:r>
                <w:r w:rsidR="0093099E">
                  <w:rPr>
                    <w:noProof/>
                    <w:webHidden/>
                  </w:rPr>
                  <w:instrText xml:space="preserve"> PAGEREF _Toc63315693 \h </w:instrText>
                </w:r>
                <w:r w:rsidR="0093099E">
                  <w:rPr>
                    <w:noProof/>
                    <w:webHidden/>
                  </w:rPr>
                </w:r>
                <w:r w:rsidR="0093099E">
                  <w:rPr>
                    <w:noProof/>
                    <w:webHidden/>
                  </w:rPr>
                  <w:fldChar w:fldCharType="separate"/>
                </w:r>
                <w:r w:rsidR="0093099E">
                  <w:rPr>
                    <w:noProof/>
                    <w:webHidden/>
                  </w:rPr>
                  <w:t>4</w:t>
                </w:r>
                <w:r w:rsidR="0093099E">
                  <w:rPr>
                    <w:noProof/>
                    <w:webHidden/>
                  </w:rPr>
                  <w:fldChar w:fldCharType="end"/>
                </w:r>
              </w:hyperlink>
            </w:p>
            <w:p w14:paraId="68D198CB" w14:textId="3B9E6C5E" w:rsidR="0093099E" w:rsidRDefault="00000000">
              <w:pPr>
                <w:pStyle w:val="TOC2"/>
                <w:tabs>
                  <w:tab w:val="right" w:leader="dot" w:pos="9350"/>
                </w:tabs>
                <w:rPr>
                  <w:rFonts w:eastAsiaTheme="minorEastAsia"/>
                  <w:noProof/>
                </w:rPr>
              </w:pPr>
              <w:hyperlink w:anchor="_Toc63315694" w:history="1">
                <w:r w:rsidR="0093099E" w:rsidRPr="00EC2B94">
                  <w:rPr>
                    <w:rStyle w:val="Hyperlink"/>
                    <w:rFonts w:asciiTheme="majorBidi" w:hAnsiTheme="majorBidi"/>
                    <w:noProof/>
                  </w:rPr>
                  <w:t>Incentives</w:t>
                </w:r>
                <w:r w:rsidR="0093099E" w:rsidRPr="00EC2B94">
                  <w:rPr>
                    <w:rStyle w:val="Hyperlink"/>
                    <w:rFonts w:asciiTheme="majorBidi" w:hAnsiTheme="majorBidi"/>
                    <w:noProof/>
                    <w:rtl/>
                  </w:rPr>
                  <w:t xml:space="preserve"> </w:t>
                </w:r>
                <w:r w:rsidR="0093099E" w:rsidRPr="00EC2B94">
                  <w:rPr>
                    <w:rStyle w:val="Hyperlink"/>
                    <w:rFonts w:asciiTheme="majorBidi" w:hAnsiTheme="majorBidi"/>
                    <w:noProof/>
                  </w:rPr>
                  <w:t>in New-Mexico Clovis</w:t>
                </w:r>
                <w:r w:rsidR="0093099E">
                  <w:rPr>
                    <w:noProof/>
                    <w:webHidden/>
                  </w:rPr>
                  <w:tab/>
                </w:r>
                <w:r w:rsidR="0093099E">
                  <w:rPr>
                    <w:noProof/>
                    <w:webHidden/>
                  </w:rPr>
                  <w:fldChar w:fldCharType="begin"/>
                </w:r>
                <w:r w:rsidR="0093099E">
                  <w:rPr>
                    <w:noProof/>
                    <w:webHidden/>
                  </w:rPr>
                  <w:instrText xml:space="preserve"> PAGEREF _Toc63315694 \h </w:instrText>
                </w:r>
                <w:r w:rsidR="0093099E">
                  <w:rPr>
                    <w:noProof/>
                    <w:webHidden/>
                  </w:rPr>
                </w:r>
                <w:r w:rsidR="0093099E">
                  <w:rPr>
                    <w:noProof/>
                    <w:webHidden/>
                  </w:rPr>
                  <w:fldChar w:fldCharType="separate"/>
                </w:r>
                <w:r w:rsidR="0093099E">
                  <w:rPr>
                    <w:noProof/>
                    <w:webHidden/>
                  </w:rPr>
                  <w:t>4</w:t>
                </w:r>
                <w:r w:rsidR="0093099E">
                  <w:rPr>
                    <w:noProof/>
                    <w:webHidden/>
                  </w:rPr>
                  <w:fldChar w:fldCharType="end"/>
                </w:r>
              </w:hyperlink>
            </w:p>
            <w:p w14:paraId="4BDF8E98" w14:textId="6FBDC133" w:rsidR="0093099E" w:rsidRDefault="00000000">
              <w:pPr>
                <w:pStyle w:val="TOC2"/>
                <w:tabs>
                  <w:tab w:val="right" w:leader="dot" w:pos="9350"/>
                </w:tabs>
                <w:rPr>
                  <w:rFonts w:eastAsiaTheme="minorEastAsia"/>
                  <w:noProof/>
                </w:rPr>
              </w:pPr>
              <w:hyperlink w:anchor="_Toc63315695" w:history="1">
                <w:r w:rsidR="0093099E" w:rsidRPr="00EC2B94">
                  <w:rPr>
                    <w:rStyle w:val="Hyperlink"/>
                    <w:rFonts w:asciiTheme="majorBidi" w:hAnsiTheme="majorBidi"/>
                    <w:noProof/>
                  </w:rPr>
                  <w:t>TAX</w:t>
                </w:r>
                <w:r w:rsidR="0093099E">
                  <w:rPr>
                    <w:noProof/>
                    <w:webHidden/>
                  </w:rPr>
                  <w:tab/>
                </w:r>
                <w:r w:rsidR="0093099E">
                  <w:rPr>
                    <w:noProof/>
                    <w:webHidden/>
                  </w:rPr>
                  <w:fldChar w:fldCharType="begin"/>
                </w:r>
                <w:r w:rsidR="0093099E">
                  <w:rPr>
                    <w:noProof/>
                    <w:webHidden/>
                  </w:rPr>
                  <w:instrText xml:space="preserve"> PAGEREF _Toc63315695 \h </w:instrText>
                </w:r>
                <w:r w:rsidR="0093099E">
                  <w:rPr>
                    <w:noProof/>
                    <w:webHidden/>
                  </w:rPr>
                </w:r>
                <w:r w:rsidR="0093099E">
                  <w:rPr>
                    <w:noProof/>
                    <w:webHidden/>
                  </w:rPr>
                  <w:fldChar w:fldCharType="separate"/>
                </w:r>
                <w:r w:rsidR="0093099E">
                  <w:rPr>
                    <w:noProof/>
                    <w:webHidden/>
                  </w:rPr>
                  <w:t>5</w:t>
                </w:r>
                <w:r w:rsidR="0093099E">
                  <w:rPr>
                    <w:noProof/>
                    <w:webHidden/>
                  </w:rPr>
                  <w:fldChar w:fldCharType="end"/>
                </w:r>
              </w:hyperlink>
            </w:p>
            <w:p w14:paraId="5A6E37CE" w14:textId="2C5E4675" w:rsidR="0093099E" w:rsidRDefault="00000000">
              <w:pPr>
                <w:pStyle w:val="TOC1"/>
                <w:tabs>
                  <w:tab w:val="right" w:leader="dot" w:pos="9350"/>
                </w:tabs>
                <w:rPr>
                  <w:rFonts w:eastAsiaTheme="minorEastAsia"/>
                  <w:noProof/>
                </w:rPr>
              </w:pPr>
              <w:hyperlink w:anchor="_Toc63315696" w:history="1">
                <w:r w:rsidR="0093099E" w:rsidRPr="00EC2B94">
                  <w:rPr>
                    <w:rStyle w:val="Hyperlink"/>
                    <w:rFonts w:asciiTheme="majorBidi" w:hAnsiTheme="majorBidi"/>
                    <w:noProof/>
                    <w:lang w:bidi="ar-EG"/>
                  </w:rPr>
                  <w:t>Overview Grants in New Mexico</w:t>
                </w:r>
                <w:r w:rsidR="0093099E">
                  <w:rPr>
                    <w:noProof/>
                    <w:webHidden/>
                  </w:rPr>
                  <w:tab/>
                </w:r>
                <w:r w:rsidR="0093099E">
                  <w:rPr>
                    <w:noProof/>
                    <w:webHidden/>
                  </w:rPr>
                  <w:fldChar w:fldCharType="begin"/>
                </w:r>
                <w:r w:rsidR="0093099E">
                  <w:rPr>
                    <w:noProof/>
                    <w:webHidden/>
                  </w:rPr>
                  <w:instrText xml:space="preserve"> PAGEREF _Toc63315696 \h </w:instrText>
                </w:r>
                <w:r w:rsidR="0093099E">
                  <w:rPr>
                    <w:noProof/>
                    <w:webHidden/>
                  </w:rPr>
                </w:r>
                <w:r w:rsidR="0093099E">
                  <w:rPr>
                    <w:noProof/>
                    <w:webHidden/>
                  </w:rPr>
                  <w:fldChar w:fldCharType="separate"/>
                </w:r>
                <w:r w:rsidR="0093099E">
                  <w:rPr>
                    <w:noProof/>
                    <w:webHidden/>
                  </w:rPr>
                  <w:t>6</w:t>
                </w:r>
                <w:r w:rsidR="0093099E">
                  <w:rPr>
                    <w:noProof/>
                    <w:webHidden/>
                  </w:rPr>
                  <w:fldChar w:fldCharType="end"/>
                </w:r>
              </w:hyperlink>
            </w:p>
            <w:p w14:paraId="515FCAD4" w14:textId="16106C57" w:rsidR="0093099E" w:rsidRDefault="00000000">
              <w:pPr>
                <w:pStyle w:val="TOC1"/>
                <w:tabs>
                  <w:tab w:val="right" w:leader="dot" w:pos="9350"/>
                </w:tabs>
                <w:rPr>
                  <w:rFonts w:eastAsiaTheme="minorEastAsia"/>
                  <w:noProof/>
                </w:rPr>
              </w:pPr>
              <w:hyperlink w:anchor="_Toc63315697" w:history="1">
                <w:r w:rsidR="0093099E" w:rsidRPr="00EC2B94">
                  <w:rPr>
                    <w:rStyle w:val="Hyperlink"/>
                    <w:rFonts w:asciiTheme="majorBidi" w:hAnsiTheme="majorBidi"/>
                    <w:noProof/>
                    <w:lang w:bidi="ar-EG"/>
                  </w:rPr>
                  <w:t>PESTLE analysis</w:t>
                </w:r>
                <w:r w:rsidR="0093099E">
                  <w:rPr>
                    <w:noProof/>
                    <w:webHidden/>
                  </w:rPr>
                  <w:tab/>
                </w:r>
                <w:r w:rsidR="0093099E">
                  <w:rPr>
                    <w:noProof/>
                    <w:webHidden/>
                  </w:rPr>
                  <w:fldChar w:fldCharType="begin"/>
                </w:r>
                <w:r w:rsidR="0093099E">
                  <w:rPr>
                    <w:noProof/>
                    <w:webHidden/>
                  </w:rPr>
                  <w:instrText xml:space="preserve"> PAGEREF _Toc63315697 \h </w:instrText>
                </w:r>
                <w:r w:rsidR="0093099E">
                  <w:rPr>
                    <w:noProof/>
                    <w:webHidden/>
                  </w:rPr>
                </w:r>
                <w:r w:rsidR="0093099E">
                  <w:rPr>
                    <w:noProof/>
                    <w:webHidden/>
                  </w:rPr>
                  <w:fldChar w:fldCharType="separate"/>
                </w:r>
                <w:r w:rsidR="0093099E">
                  <w:rPr>
                    <w:noProof/>
                    <w:webHidden/>
                  </w:rPr>
                  <w:t>8</w:t>
                </w:r>
                <w:r w:rsidR="0093099E">
                  <w:rPr>
                    <w:noProof/>
                    <w:webHidden/>
                  </w:rPr>
                  <w:fldChar w:fldCharType="end"/>
                </w:r>
              </w:hyperlink>
            </w:p>
            <w:p w14:paraId="62F4FD8E" w14:textId="70792C4A" w:rsidR="0093099E" w:rsidRDefault="00000000">
              <w:pPr>
                <w:pStyle w:val="TOC2"/>
                <w:tabs>
                  <w:tab w:val="right" w:leader="dot" w:pos="9350"/>
                </w:tabs>
                <w:rPr>
                  <w:rFonts w:eastAsiaTheme="minorEastAsia"/>
                  <w:noProof/>
                </w:rPr>
              </w:pPr>
              <w:hyperlink w:anchor="_Toc63315698" w:history="1">
                <w:r w:rsidR="0093099E" w:rsidRPr="00EC2B94">
                  <w:rPr>
                    <w:rStyle w:val="Hyperlink"/>
                    <w:rFonts w:asciiTheme="majorBidi" w:hAnsiTheme="majorBidi"/>
                    <w:noProof/>
                  </w:rPr>
                  <w:t>Political factors</w:t>
                </w:r>
                <w:r w:rsidR="0093099E">
                  <w:rPr>
                    <w:noProof/>
                    <w:webHidden/>
                  </w:rPr>
                  <w:tab/>
                </w:r>
                <w:r w:rsidR="0093099E">
                  <w:rPr>
                    <w:noProof/>
                    <w:webHidden/>
                  </w:rPr>
                  <w:fldChar w:fldCharType="begin"/>
                </w:r>
                <w:r w:rsidR="0093099E">
                  <w:rPr>
                    <w:noProof/>
                    <w:webHidden/>
                  </w:rPr>
                  <w:instrText xml:space="preserve"> PAGEREF _Toc63315698 \h </w:instrText>
                </w:r>
                <w:r w:rsidR="0093099E">
                  <w:rPr>
                    <w:noProof/>
                    <w:webHidden/>
                  </w:rPr>
                </w:r>
                <w:r w:rsidR="0093099E">
                  <w:rPr>
                    <w:noProof/>
                    <w:webHidden/>
                  </w:rPr>
                  <w:fldChar w:fldCharType="separate"/>
                </w:r>
                <w:r w:rsidR="0093099E">
                  <w:rPr>
                    <w:noProof/>
                    <w:webHidden/>
                  </w:rPr>
                  <w:t>8</w:t>
                </w:r>
                <w:r w:rsidR="0093099E">
                  <w:rPr>
                    <w:noProof/>
                    <w:webHidden/>
                  </w:rPr>
                  <w:fldChar w:fldCharType="end"/>
                </w:r>
              </w:hyperlink>
            </w:p>
            <w:p w14:paraId="6BB028EB" w14:textId="010FC598" w:rsidR="0093099E" w:rsidRDefault="00000000">
              <w:pPr>
                <w:pStyle w:val="TOC2"/>
                <w:tabs>
                  <w:tab w:val="right" w:leader="dot" w:pos="9350"/>
                </w:tabs>
                <w:rPr>
                  <w:rFonts w:eastAsiaTheme="minorEastAsia"/>
                  <w:noProof/>
                </w:rPr>
              </w:pPr>
              <w:hyperlink w:anchor="_Toc63315699" w:history="1">
                <w:r w:rsidR="0093099E" w:rsidRPr="00EC2B94">
                  <w:rPr>
                    <w:rStyle w:val="Hyperlink"/>
                    <w:rFonts w:asciiTheme="majorBidi" w:hAnsiTheme="majorBidi"/>
                    <w:noProof/>
                  </w:rPr>
                  <w:t>Economic factors</w:t>
                </w:r>
                <w:r w:rsidR="0093099E">
                  <w:rPr>
                    <w:noProof/>
                    <w:webHidden/>
                  </w:rPr>
                  <w:tab/>
                </w:r>
                <w:r w:rsidR="0093099E">
                  <w:rPr>
                    <w:noProof/>
                    <w:webHidden/>
                  </w:rPr>
                  <w:fldChar w:fldCharType="begin"/>
                </w:r>
                <w:r w:rsidR="0093099E">
                  <w:rPr>
                    <w:noProof/>
                    <w:webHidden/>
                  </w:rPr>
                  <w:instrText xml:space="preserve"> PAGEREF _Toc63315699 \h </w:instrText>
                </w:r>
                <w:r w:rsidR="0093099E">
                  <w:rPr>
                    <w:noProof/>
                    <w:webHidden/>
                  </w:rPr>
                </w:r>
                <w:r w:rsidR="0093099E">
                  <w:rPr>
                    <w:noProof/>
                    <w:webHidden/>
                  </w:rPr>
                  <w:fldChar w:fldCharType="separate"/>
                </w:r>
                <w:r w:rsidR="0093099E">
                  <w:rPr>
                    <w:noProof/>
                    <w:webHidden/>
                  </w:rPr>
                  <w:t>9</w:t>
                </w:r>
                <w:r w:rsidR="0093099E">
                  <w:rPr>
                    <w:noProof/>
                    <w:webHidden/>
                  </w:rPr>
                  <w:fldChar w:fldCharType="end"/>
                </w:r>
              </w:hyperlink>
            </w:p>
            <w:p w14:paraId="601EB4A2" w14:textId="585703D7" w:rsidR="0093099E" w:rsidRDefault="00000000">
              <w:pPr>
                <w:pStyle w:val="TOC2"/>
                <w:tabs>
                  <w:tab w:val="right" w:leader="dot" w:pos="9350"/>
                </w:tabs>
                <w:rPr>
                  <w:rFonts w:eastAsiaTheme="minorEastAsia"/>
                  <w:noProof/>
                </w:rPr>
              </w:pPr>
              <w:hyperlink w:anchor="_Toc63315700" w:history="1">
                <w:r w:rsidR="0093099E" w:rsidRPr="00EC2B94">
                  <w:rPr>
                    <w:rStyle w:val="Hyperlink"/>
                    <w:rFonts w:asciiTheme="majorBidi" w:hAnsiTheme="majorBidi"/>
                    <w:noProof/>
                  </w:rPr>
                  <w:t>Social factors</w:t>
                </w:r>
                <w:r w:rsidR="0093099E">
                  <w:rPr>
                    <w:noProof/>
                    <w:webHidden/>
                  </w:rPr>
                  <w:tab/>
                </w:r>
                <w:r w:rsidR="0093099E">
                  <w:rPr>
                    <w:noProof/>
                    <w:webHidden/>
                  </w:rPr>
                  <w:fldChar w:fldCharType="begin"/>
                </w:r>
                <w:r w:rsidR="0093099E">
                  <w:rPr>
                    <w:noProof/>
                    <w:webHidden/>
                  </w:rPr>
                  <w:instrText xml:space="preserve"> PAGEREF _Toc63315700 \h </w:instrText>
                </w:r>
                <w:r w:rsidR="0093099E">
                  <w:rPr>
                    <w:noProof/>
                    <w:webHidden/>
                  </w:rPr>
                </w:r>
                <w:r w:rsidR="0093099E">
                  <w:rPr>
                    <w:noProof/>
                    <w:webHidden/>
                  </w:rPr>
                  <w:fldChar w:fldCharType="separate"/>
                </w:r>
                <w:r w:rsidR="0093099E">
                  <w:rPr>
                    <w:noProof/>
                    <w:webHidden/>
                  </w:rPr>
                  <w:t>11</w:t>
                </w:r>
                <w:r w:rsidR="0093099E">
                  <w:rPr>
                    <w:noProof/>
                    <w:webHidden/>
                  </w:rPr>
                  <w:fldChar w:fldCharType="end"/>
                </w:r>
              </w:hyperlink>
            </w:p>
            <w:p w14:paraId="15048F09" w14:textId="58E680F4" w:rsidR="0093099E" w:rsidRDefault="00000000">
              <w:pPr>
                <w:pStyle w:val="TOC2"/>
                <w:tabs>
                  <w:tab w:val="right" w:leader="dot" w:pos="9350"/>
                </w:tabs>
                <w:rPr>
                  <w:rFonts w:eastAsiaTheme="minorEastAsia"/>
                  <w:noProof/>
                </w:rPr>
              </w:pPr>
              <w:hyperlink w:anchor="_Toc63315701" w:history="1">
                <w:r w:rsidR="0093099E" w:rsidRPr="00EC2B94">
                  <w:rPr>
                    <w:rStyle w:val="Hyperlink"/>
                    <w:rFonts w:asciiTheme="majorBidi" w:hAnsiTheme="majorBidi"/>
                    <w:noProof/>
                  </w:rPr>
                  <w:t>Technological factors</w:t>
                </w:r>
                <w:r w:rsidR="0093099E">
                  <w:rPr>
                    <w:noProof/>
                    <w:webHidden/>
                  </w:rPr>
                  <w:tab/>
                </w:r>
                <w:r w:rsidR="0093099E">
                  <w:rPr>
                    <w:noProof/>
                    <w:webHidden/>
                  </w:rPr>
                  <w:fldChar w:fldCharType="begin"/>
                </w:r>
                <w:r w:rsidR="0093099E">
                  <w:rPr>
                    <w:noProof/>
                    <w:webHidden/>
                  </w:rPr>
                  <w:instrText xml:space="preserve"> PAGEREF _Toc63315701 \h </w:instrText>
                </w:r>
                <w:r w:rsidR="0093099E">
                  <w:rPr>
                    <w:noProof/>
                    <w:webHidden/>
                  </w:rPr>
                </w:r>
                <w:r w:rsidR="0093099E">
                  <w:rPr>
                    <w:noProof/>
                    <w:webHidden/>
                  </w:rPr>
                  <w:fldChar w:fldCharType="separate"/>
                </w:r>
                <w:r w:rsidR="0093099E">
                  <w:rPr>
                    <w:noProof/>
                    <w:webHidden/>
                  </w:rPr>
                  <w:t>11</w:t>
                </w:r>
                <w:r w:rsidR="0093099E">
                  <w:rPr>
                    <w:noProof/>
                    <w:webHidden/>
                  </w:rPr>
                  <w:fldChar w:fldCharType="end"/>
                </w:r>
              </w:hyperlink>
            </w:p>
            <w:p w14:paraId="6AEFFA20" w14:textId="4A7A746E" w:rsidR="0093099E" w:rsidRDefault="00000000">
              <w:pPr>
                <w:pStyle w:val="TOC2"/>
                <w:tabs>
                  <w:tab w:val="right" w:leader="dot" w:pos="9350"/>
                </w:tabs>
                <w:rPr>
                  <w:rFonts w:eastAsiaTheme="minorEastAsia"/>
                  <w:noProof/>
                </w:rPr>
              </w:pPr>
              <w:hyperlink w:anchor="_Toc63315702" w:history="1">
                <w:r w:rsidR="0093099E" w:rsidRPr="00EC2B94">
                  <w:rPr>
                    <w:rStyle w:val="Hyperlink"/>
                    <w:rFonts w:asciiTheme="majorBidi" w:hAnsiTheme="majorBidi"/>
                    <w:noProof/>
                  </w:rPr>
                  <w:t>Legal factors</w:t>
                </w:r>
                <w:r w:rsidR="0093099E">
                  <w:rPr>
                    <w:noProof/>
                    <w:webHidden/>
                  </w:rPr>
                  <w:tab/>
                </w:r>
                <w:r w:rsidR="0093099E">
                  <w:rPr>
                    <w:noProof/>
                    <w:webHidden/>
                  </w:rPr>
                  <w:fldChar w:fldCharType="begin"/>
                </w:r>
                <w:r w:rsidR="0093099E">
                  <w:rPr>
                    <w:noProof/>
                    <w:webHidden/>
                  </w:rPr>
                  <w:instrText xml:space="preserve"> PAGEREF _Toc63315702 \h </w:instrText>
                </w:r>
                <w:r w:rsidR="0093099E">
                  <w:rPr>
                    <w:noProof/>
                    <w:webHidden/>
                  </w:rPr>
                </w:r>
                <w:r w:rsidR="0093099E">
                  <w:rPr>
                    <w:noProof/>
                    <w:webHidden/>
                  </w:rPr>
                  <w:fldChar w:fldCharType="separate"/>
                </w:r>
                <w:r w:rsidR="0093099E">
                  <w:rPr>
                    <w:noProof/>
                    <w:webHidden/>
                  </w:rPr>
                  <w:t>11</w:t>
                </w:r>
                <w:r w:rsidR="0093099E">
                  <w:rPr>
                    <w:noProof/>
                    <w:webHidden/>
                  </w:rPr>
                  <w:fldChar w:fldCharType="end"/>
                </w:r>
              </w:hyperlink>
            </w:p>
            <w:p w14:paraId="135B7DC3" w14:textId="5216C608" w:rsidR="0093099E" w:rsidRDefault="00000000">
              <w:pPr>
                <w:pStyle w:val="TOC2"/>
                <w:tabs>
                  <w:tab w:val="right" w:leader="dot" w:pos="9350"/>
                </w:tabs>
                <w:rPr>
                  <w:rFonts w:eastAsiaTheme="minorEastAsia"/>
                  <w:noProof/>
                </w:rPr>
              </w:pPr>
              <w:hyperlink w:anchor="_Toc63315703" w:history="1">
                <w:r w:rsidR="0093099E" w:rsidRPr="00EC2B94">
                  <w:rPr>
                    <w:rStyle w:val="Hyperlink"/>
                    <w:rFonts w:asciiTheme="majorBidi" w:hAnsiTheme="majorBidi"/>
                    <w:noProof/>
                  </w:rPr>
                  <w:t>Environmental factors</w:t>
                </w:r>
                <w:r w:rsidR="0093099E">
                  <w:rPr>
                    <w:noProof/>
                    <w:webHidden/>
                  </w:rPr>
                  <w:tab/>
                </w:r>
                <w:r w:rsidR="0093099E">
                  <w:rPr>
                    <w:noProof/>
                    <w:webHidden/>
                  </w:rPr>
                  <w:fldChar w:fldCharType="begin"/>
                </w:r>
                <w:r w:rsidR="0093099E">
                  <w:rPr>
                    <w:noProof/>
                    <w:webHidden/>
                  </w:rPr>
                  <w:instrText xml:space="preserve"> PAGEREF _Toc63315703 \h </w:instrText>
                </w:r>
                <w:r w:rsidR="0093099E">
                  <w:rPr>
                    <w:noProof/>
                    <w:webHidden/>
                  </w:rPr>
                </w:r>
                <w:r w:rsidR="0093099E">
                  <w:rPr>
                    <w:noProof/>
                    <w:webHidden/>
                  </w:rPr>
                  <w:fldChar w:fldCharType="separate"/>
                </w:r>
                <w:r w:rsidR="0093099E">
                  <w:rPr>
                    <w:noProof/>
                    <w:webHidden/>
                  </w:rPr>
                  <w:t>12</w:t>
                </w:r>
                <w:r w:rsidR="0093099E">
                  <w:rPr>
                    <w:noProof/>
                    <w:webHidden/>
                  </w:rPr>
                  <w:fldChar w:fldCharType="end"/>
                </w:r>
              </w:hyperlink>
            </w:p>
            <w:p w14:paraId="37F4571D" w14:textId="47359D8F" w:rsidR="0093099E" w:rsidRDefault="00000000">
              <w:pPr>
                <w:pStyle w:val="TOC1"/>
                <w:tabs>
                  <w:tab w:val="right" w:leader="dot" w:pos="9350"/>
                </w:tabs>
                <w:rPr>
                  <w:rFonts w:eastAsiaTheme="minorEastAsia"/>
                  <w:noProof/>
                </w:rPr>
              </w:pPr>
              <w:hyperlink w:anchor="_Toc63315704" w:history="1">
                <w:r w:rsidR="0093099E" w:rsidRPr="00EC2B94">
                  <w:rPr>
                    <w:rStyle w:val="Hyperlink"/>
                    <w:rFonts w:asciiTheme="majorBidi" w:hAnsiTheme="majorBidi"/>
                    <w:noProof/>
                    <w:lang w:bidi="ar-EG"/>
                  </w:rPr>
                  <w:t>Safety requirements</w:t>
                </w:r>
                <w:r w:rsidR="0093099E">
                  <w:rPr>
                    <w:noProof/>
                    <w:webHidden/>
                  </w:rPr>
                  <w:tab/>
                </w:r>
                <w:r w:rsidR="0093099E">
                  <w:rPr>
                    <w:noProof/>
                    <w:webHidden/>
                  </w:rPr>
                  <w:fldChar w:fldCharType="begin"/>
                </w:r>
                <w:r w:rsidR="0093099E">
                  <w:rPr>
                    <w:noProof/>
                    <w:webHidden/>
                  </w:rPr>
                  <w:instrText xml:space="preserve"> PAGEREF _Toc63315704 \h </w:instrText>
                </w:r>
                <w:r w:rsidR="0093099E">
                  <w:rPr>
                    <w:noProof/>
                    <w:webHidden/>
                  </w:rPr>
                </w:r>
                <w:r w:rsidR="0093099E">
                  <w:rPr>
                    <w:noProof/>
                    <w:webHidden/>
                  </w:rPr>
                  <w:fldChar w:fldCharType="separate"/>
                </w:r>
                <w:r w:rsidR="0093099E">
                  <w:rPr>
                    <w:noProof/>
                    <w:webHidden/>
                  </w:rPr>
                  <w:t>12</w:t>
                </w:r>
                <w:r w:rsidR="0093099E">
                  <w:rPr>
                    <w:noProof/>
                    <w:webHidden/>
                  </w:rPr>
                  <w:fldChar w:fldCharType="end"/>
                </w:r>
              </w:hyperlink>
            </w:p>
            <w:p w14:paraId="33BED2FF" w14:textId="55C27E4B" w:rsidR="0093099E" w:rsidRDefault="00000000">
              <w:pPr>
                <w:pStyle w:val="TOC1"/>
                <w:tabs>
                  <w:tab w:val="right" w:leader="dot" w:pos="9350"/>
                </w:tabs>
                <w:rPr>
                  <w:rFonts w:eastAsiaTheme="minorEastAsia"/>
                  <w:noProof/>
                </w:rPr>
              </w:pPr>
              <w:hyperlink w:anchor="_Toc63315705" w:history="1">
                <w:r w:rsidR="0093099E" w:rsidRPr="00EC2B94">
                  <w:rPr>
                    <w:rStyle w:val="Hyperlink"/>
                    <w:rFonts w:asciiTheme="majorBidi" w:hAnsiTheme="majorBidi"/>
                    <w:noProof/>
                    <w:lang w:bidi="ar-EG"/>
                  </w:rPr>
                  <w:t>Ways to obtain grants from the US government in the state of New Mexico</w:t>
                </w:r>
                <w:r w:rsidR="0093099E">
                  <w:rPr>
                    <w:noProof/>
                    <w:webHidden/>
                  </w:rPr>
                  <w:tab/>
                </w:r>
                <w:r w:rsidR="0093099E">
                  <w:rPr>
                    <w:noProof/>
                    <w:webHidden/>
                  </w:rPr>
                  <w:fldChar w:fldCharType="begin"/>
                </w:r>
                <w:r w:rsidR="0093099E">
                  <w:rPr>
                    <w:noProof/>
                    <w:webHidden/>
                  </w:rPr>
                  <w:instrText xml:space="preserve"> PAGEREF _Toc63315705 \h </w:instrText>
                </w:r>
                <w:r w:rsidR="0093099E">
                  <w:rPr>
                    <w:noProof/>
                    <w:webHidden/>
                  </w:rPr>
                </w:r>
                <w:r w:rsidR="0093099E">
                  <w:rPr>
                    <w:noProof/>
                    <w:webHidden/>
                  </w:rPr>
                  <w:fldChar w:fldCharType="separate"/>
                </w:r>
                <w:r w:rsidR="0093099E">
                  <w:rPr>
                    <w:noProof/>
                    <w:webHidden/>
                  </w:rPr>
                  <w:t>13</w:t>
                </w:r>
                <w:r w:rsidR="0093099E">
                  <w:rPr>
                    <w:noProof/>
                    <w:webHidden/>
                  </w:rPr>
                  <w:fldChar w:fldCharType="end"/>
                </w:r>
              </w:hyperlink>
            </w:p>
            <w:p w14:paraId="3AB143D9" w14:textId="18AEB071" w:rsidR="0093099E" w:rsidRDefault="00000000">
              <w:pPr>
                <w:pStyle w:val="TOC1"/>
                <w:tabs>
                  <w:tab w:val="right" w:leader="dot" w:pos="9350"/>
                </w:tabs>
                <w:rPr>
                  <w:rFonts w:eastAsiaTheme="minorEastAsia"/>
                  <w:noProof/>
                </w:rPr>
              </w:pPr>
              <w:hyperlink w:anchor="_Toc63315706" w:history="1">
                <w:r w:rsidR="0093099E" w:rsidRPr="00EC2B94">
                  <w:rPr>
                    <w:rStyle w:val="Hyperlink"/>
                    <w:rFonts w:asciiTheme="majorBidi" w:hAnsiTheme="majorBidi"/>
                    <w:noProof/>
                    <w:lang w:bidi="ar-EG"/>
                  </w:rPr>
                  <w:t>Project lift cycle</w:t>
                </w:r>
                <w:r w:rsidR="0093099E">
                  <w:rPr>
                    <w:noProof/>
                    <w:webHidden/>
                  </w:rPr>
                  <w:tab/>
                </w:r>
                <w:r w:rsidR="0093099E">
                  <w:rPr>
                    <w:noProof/>
                    <w:webHidden/>
                  </w:rPr>
                  <w:fldChar w:fldCharType="begin"/>
                </w:r>
                <w:r w:rsidR="0093099E">
                  <w:rPr>
                    <w:noProof/>
                    <w:webHidden/>
                  </w:rPr>
                  <w:instrText xml:space="preserve"> PAGEREF _Toc63315706 \h </w:instrText>
                </w:r>
                <w:r w:rsidR="0093099E">
                  <w:rPr>
                    <w:noProof/>
                    <w:webHidden/>
                  </w:rPr>
                </w:r>
                <w:r w:rsidR="0093099E">
                  <w:rPr>
                    <w:noProof/>
                    <w:webHidden/>
                  </w:rPr>
                  <w:fldChar w:fldCharType="separate"/>
                </w:r>
                <w:r w:rsidR="0093099E">
                  <w:rPr>
                    <w:noProof/>
                    <w:webHidden/>
                  </w:rPr>
                  <w:t>15</w:t>
                </w:r>
                <w:r w:rsidR="0093099E">
                  <w:rPr>
                    <w:noProof/>
                    <w:webHidden/>
                  </w:rPr>
                  <w:fldChar w:fldCharType="end"/>
                </w:r>
              </w:hyperlink>
            </w:p>
            <w:p w14:paraId="3D84B30D" w14:textId="351C560E" w:rsidR="0093099E" w:rsidRDefault="00000000">
              <w:pPr>
                <w:pStyle w:val="TOC1"/>
                <w:tabs>
                  <w:tab w:val="right" w:leader="dot" w:pos="9350"/>
                </w:tabs>
                <w:rPr>
                  <w:rFonts w:eastAsiaTheme="minorEastAsia"/>
                  <w:noProof/>
                </w:rPr>
              </w:pPr>
              <w:hyperlink w:anchor="_Toc63315707" w:history="1">
                <w:r w:rsidR="0093099E" w:rsidRPr="00EC2B94">
                  <w:rPr>
                    <w:rStyle w:val="Hyperlink"/>
                    <w:rFonts w:asciiTheme="majorBidi" w:hAnsiTheme="majorBidi"/>
                    <w:noProof/>
                    <w:lang w:bidi="ar-EG"/>
                  </w:rPr>
                  <w:t>SWOT analysis</w:t>
                </w:r>
                <w:r w:rsidR="0093099E">
                  <w:rPr>
                    <w:noProof/>
                    <w:webHidden/>
                  </w:rPr>
                  <w:tab/>
                </w:r>
                <w:r w:rsidR="0093099E">
                  <w:rPr>
                    <w:noProof/>
                    <w:webHidden/>
                  </w:rPr>
                  <w:fldChar w:fldCharType="begin"/>
                </w:r>
                <w:r w:rsidR="0093099E">
                  <w:rPr>
                    <w:noProof/>
                    <w:webHidden/>
                  </w:rPr>
                  <w:instrText xml:space="preserve"> PAGEREF _Toc63315707 \h </w:instrText>
                </w:r>
                <w:r w:rsidR="0093099E">
                  <w:rPr>
                    <w:noProof/>
                    <w:webHidden/>
                  </w:rPr>
                </w:r>
                <w:r w:rsidR="0093099E">
                  <w:rPr>
                    <w:noProof/>
                    <w:webHidden/>
                  </w:rPr>
                  <w:fldChar w:fldCharType="separate"/>
                </w:r>
                <w:r w:rsidR="0093099E">
                  <w:rPr>
                    <w:noProof/>
                    <w:webHidden/>
                  </w:rPr>
                  <w:t>17</w:t>
                </w:r>
                <w:r w:rsidR="0093099E">
                  <w:rPr>
                    <w:noProof/>
                    <w:webHidden/>
                  </w:rPr>
                  <w:fldChar w:fldCharType="end"/>
                </w:r>
              </w:hyperlink>
            </w:p>
            <w:p w14:paraId="26D5BDAF" w14:textId="4DAB141F" w:rsidR="0093099E" w:rsidRDefault="00000000">
              <w:pPr>
                <w:pStyle w:val="TOC2"/>
                <w:tabs>
                  <w:tab w:val="right" w:leader="dot" w:pos="9350"/>
                </w:tabs>
                <w:rPr>
                  <w:rFonts w:eastAsiaTheme="minorEastAsia"/>
                  <w:noProof/>
                </w:rPr>
              </w:pPr>
              <w:hyperlink w:anchor="_Toc63315708" w:history="1">
                <w:r w:rsidR="0093099E" w:rsidRPr="00EC2B94">
                  <w:rPr>
                    <w:rStyle w:val="Hyperlink"/>
                    <w:rFonts w:asciiTheme="majorBidi" w:hAnsiTheme="majorBidi"/>
                    <w:noProof/>
                    <w:lang w:bidi="ar-EG"/>
                  </w:rPr>
                  <w:t>Strengths</w:t>
                </w:r>
                <w:r w:rsidR="0093099E">
                  <w:rPr>
                    <w:noProof/>
                    <w:webHidden/>
                  </w:rPr>
                  <w:tab/>
                </w:r>
                <w:r w:rsidR="0093099E">
                  <w:rPr>
                    <w:noProof/>
                    <w:webHidden/>
                  </w:rPr>
                  <w:fldChar w:fldCharType="begin"/>
                </w:r>
                <w:r w:rsidR="0093099E">
                  <w:rPr>
                    <w:noProof/>
                    <w:webHidden/>
                  </w:rPr>
                  <w:instrText xml:space="preserve"> PAGEREF _Toc63315708 \h </w:instrText>
                </w:r>
                <w:r w:rsidR="0093099E">
                  <w:rPr>
                    <w:noProof/>
                    <w:webHidden/>
                  </w:rPr>
                </w:r>
                <w:r w:rsidR="0093099E">
                  <w:rPr>
                    <w:noProof/>
                    <w:webHidden/>
                  </w:rPr>
                  <w:fldChar w:fldCharType="separate"/>
                </w:r>
                <w:r w:rsidR="0093099E">
                  <w:rPr>
                    <w:noProof/>
                    <w:webHidden/>
                  </w:rPr>
                  <w:t>17</w:t>
                </w:r>
                <w:r w:rsidR="0093099E">
                  <w:rPr>
                    <w:noProof/>
                    <w:webHidden/>
                  </w:rPr>
                  <w:fldChar w:fldCharType="end"/>
                </w:r>
              </w:hyperlink>
            </w:p>
            <w:p w14:paraId="70DAB2BF" w14:textId="3591ED03" w:rsidR="0093099E" w:rsidRDefault="00000000">
              <w:pPr>
                <w:pStyle w:val="TOC2"/>
                <w:tabs>
                  <w:tab w:val="right" w:leader="dot" w:pos="9350"/>
                </w:tabs>
                <w:rPr>
                  <w:rFonts w:eastAsiaTheme="minorEastAsia"/>
                  <w:noProof/>
                </w:rPr>
              </w:pPr>
              <w:hyperlink w:anchor="_Toc63315709" w:history="1">
                <w:r w:rsidR="0093099E" w:rsidRPr="00EC2B94">
                  <w:rPr>
                    <w:rStyle w:val="Hyperlink"/>
                    <w:rFonts w:asciiTheme="majorBidi" w:hAnsiTheme="majorBidi"/>
                    <w:noProof/>
                    <w:lang w:bidi="ar-EG"/>
                  </w:rPr>
                  <w:t>Weaknesses</w:t>
                </w:r>
                <w:r w:rsidR="0093099E">
                  <w:rPr>
                    <w:noProof/>
                    <w:webHidden/>
                  </w:rPr>
                  <w:tab/>
                </w:r>
                <w:r w:rsidR="0093099E">
                  <w:rPr>
                    <w:noProof/>
                    <w:webHidden/>
                  </w:rPr>
                  <w:fldChar w:fldCharType="begin"/>
                </w:r>
                <w:r w:rsidR="0093099E">
                  <w:rPr>
                    <w:noProof/>
                    <w:webHidden/>
                  </w:rPr>
                  <w:instrText xml:space="preserve"> PAGEREF _Toc63315709 \h </w:instrText>
                </w:r>
                <w:r w:rsidR="0093099E">
                  <w:rPr>
                    <w:noProof/>
                    <w:webHidden/>
                  </w:rPr>
                </w:r>
                <w:r w:rsidR="0093099E">
                  <w:rPr>
                    <w:noProof/>
                    <w:webHidden/>
                  </w:rPr>
                  <w:fldChar w:fldCharType="separate"/>
                </w:r>
                <w:r w:rsidR="0093099E">
                  <w:rPr>
                    <w:noProof/>
                    <w:webHidden/>
                  </w:rPr>
                  <w:t>18</w:t>
                </w:r>
                <w:r w:rsidR="0093099E">
                  <w:rPr>
                    <w:noProof/>
                    <w:webHidden/>
                  </w:rPr>
                  <w:fldChar w:fldCharType="end"/>
                </w:r>
              </w:hyperlink>
            </w:p>
            <w:p w14:paraId="110830DE" w14:textId="466770A2" w:rsidR="0093099E" w:rsidRDefault="00000000">
              <w:pPr>
                <w:pStyle w:val="TOC2"/>
                <w:tabs>
                  <w:tab w:val="right" w:leader="dot" w:pos="9350"/>
                </w:tabs>
                <w:rPr>
                  <w:rFonts w:eastAsiaTheme="minorEastAsia"/>
                  <w:noProof/>
                </w:rPr>
              </w:pPr>
              <w:hyperlink w:anchor="_Toc63315710" w:history="1">
                <w:r w:rsidR="0093099E" w:rsidRPr="00EC2B94">
                  <w:rPr>
                    <w:rStyle w:val="Hyperlink"/>
                    <w:rFonts w:asciiTheme="majorBidi" w:hAnsiTheme="majorBidi"/>
                    <w:noProof/>
                    <w:lang w:bidi="ar-EG"/>
                  </w:rPr>
                  <w:t>Opportunities</w:t>
                </w:r>
                <w:r w:rsidR="0093099E">
                  <w:rPr>
                    <w:noProof/>
                    <w:webHidden/>
                  </w:rPr>
                  <w:tab/>
                </w:r>
                <w:r w:rsidR="0093099E">
                  <w:rPr>
                    <w:noProof/>
                    <w:webHidden/>
                  </w:rPr>
                  <w:fldChar w:fldCharType="begin"/>
                </w:r>
                <w:r w:rsidR="0093099E">
                  <w:rPr>
                    <w:noProof/>
                    <w:webHidden/>
                  </w:rPr>
                  <w:instrText xml:space="preserve"> PAGEREF _Toc63315710 \h </w:instrText>
                </w:r>
                <w:r w:rsidR="0093099E">
                  <w:rPr>
                    <w:noProof/>
                    <w:webHidden/>
                  </w:rPr>
                </w:r>
                <w:r w:rsidR="0093099E">
                  <w:rPr>
                    <w:noProof/>
                    <w:webHidden/>
                  </w:rPr>
                  <w:fldChar w:fldCharType="separate"/>
                </w:r>
                <w:r w:rsidR="0093099E">
                  <w:rPr>
                    <w:noProof/>
                    <w:webHidden/>
                  </w:rPr>
                  <w:t>19</w:t>
                </w:r>
                <w:r w:rsidR="0093099E">
                  <w:rPr>
                    <w:noProof/>
                    <w:webHidden/>
                  </w:rPr>
                  <w:fldChar w:fldCharType="end"/>
                </w:r>
              </w:hyperlink>
            </w:p>
            <w:p w14:paraId="02476249" w14:textId="58F99D69" w:rsidR="0093099E" w:rsidRDefault="00000000">
              <w:pPr>
                <w:pStyle w:val="TOC2"/>
                <w:tabs>
                  <w:tab w:val="right" w:leader="dot" w:pos="9350"/>
                </w:tabs>
                <w:rPr>
                  <w:rFonts w:eastAsiaTheme="minorEastAsia"/>
                  <w:noProof/>
                </w:rPr>
              </w:pPr>
              <w:hyperlink w:anchor="_Toc63315711" w:history="1">
                <w:r w:rsidR="0093099E" w:rsidRPr="00EC2B94">
                  <w:rPr>
                    <w:rStyle w:val="Hyperlink"/>
                    <w:rFonts w:asciiTheme="majorBidi" w:hAnsiTheme="majorBidi"/>
                    <w:noProof/>
                    <w:lang w:bidi="ar-EG"/>
                  </w:rPr>
                  <w:t>Threats</w:t>
                </w:r>
                <w:r w:rsidR="0093099E">
                  <w:rPr>
                    <w:noProof/>
                    <w:webHidden/>
                  </w:rPr>
                  <w:tab/>
                </w:r>
                <w:r w:rsidR="0093099E">
                  <w:rPr>
                    <w:noProof/>
                    <w:webHidden/>
                  </w:rPr>
                  <w:fldChar w:fldCharType="begin"/>
                </w:r>
                <w:r w:rsidR="0093099E">
                  <w:rPr>
                    <w:noProof/>
                    <w:webHidden/>
                  </w:rPr>
                  <w:instrText xml:space="preserve"> PAGEREF _Toc63315711 \h </w:instrText>
                </w:r>
                <w:r w:rsidR="0093099E">
                  <w:rPr>
                    <w:noProof/>
                    <w:webHidden/>
                  </w:rPr>
                </w:r>
                <w:r w:rsidR="0093099E">
                  <w:rPr>
                    <w:noProof/>
                    <w:webHidden/>
                  </w:rPr>
                  <w:fldChar w:fldCharType="separate"/>
                </w:r>
                <w:r w:rsidR="0093099E">
                  <w:rPr>
                    <w:noProof/>
                    <w:webHidden/>
                  </w:rPr>
                  <w:t>19</w:t>
                </w:r>
                <w:r w:rsidR="0093099E">
                  <w:rPr>
                    <w:noProof/>
                    <w:webHidden/>
                  </w:rPr>
                  <w:fldChar w:fldCharType="end"/>
                </w:r>
              </w:hyperlink>
            </w:p>
            <w:p w14:paraId="07922F63" w14:textId="694F7FA6" w:rsidR="0093099E" w:rsidRDefault="00000000">
              <w:pPr>
                <w:pStyle w:val="TOC1"/>
                <w:tabs>
                  <w:tab w:val="right" w:leader="dot" w:pos="9350"/>
                </w:tabs>
                <w:rPr>
                  <w:rFonts w:eastAsiaTheme="minorEastAsia"/>
                  <w:noProof/>
                </w:rPr>
              </w:pPr>
              <w:hyperlink w:anchor="_Toc63315712" w:history="1">
                <w:r w:rsidR="0093099E" w:rsidRPr="00EC2B94">
                  <w:rPr>
                    <w:rStyle w:val="Hyperlink"/>
                    <w:rFonts w:asciiTheme="majorBidi" w:hAnsiTheme="majorBidi"/>
                    <w:noProof/>
                    <w:lang w:bidi="ar-EG"/>
                  </w:rPr>
                  <w:t>The Available grants in New Mexico</w:t>
                </w:r>
                <w:r w:rsidR="0093099E">
                  <w:rPr>
                    <w:noProof/>
                    <w:webHidden/>
                  </w:rPr>
                  <w:tab/>
                </w:r>
                <w:r w:rsidR="0093099E">
                  <w:rPr>
                    <w:noProof/>
                    <w:webHidden/>
                  </w:rPr>
                  <w:fldChar w:fldCharType="begin"/>
                </w:r>
                <w:r w:rsidR="0093099E">
                  <w:rPr>
                    <w:noProof/>
                    <w:webHidden/>
                  </w:rPr>
                  <w:instrText xml:space="preserve"> PAGEREF _Toc63315712 \h </w:instrText>
                </w:r>
                <w:r w:rsidR="0093099E">
                  <w:rPr>
                    <w:noProof/>
                    <w:webHidden/>
                  </w:rPr>
                </w:r>
                <w:r w:rsidR="0093099E">
                  <w:rPr>
                    <w:noProof/>
                    <w:webHidden/>
                  </w:rPr>
                  <w:fldChar w:fldCharType="separate"/>
                </w:r>
                <w:r w:rsidR="0093099E">
                  <w:rPr>
                    <w:noProof/>
                    <w:webHidden/>
                  </w:rPr>
                  <w:t>19</w:t>
                </w:r>
                <w:r w:rsidR="0093099E">
                  <w:rPr>
                    <w:noProof/>
                    <w:webHidden/>
                  </w:rPr>
                  <w:fldChar w:fldCharType="end"/>
                </w:r>
              </w:hyperlink>
            </w:p>
            <w:p w14:paraId="0E30AA88" w14:textId="49DF378A" w:rsidR="0093099E" w:rsidRDefault="00000000">
              <w:pPr>
                <w:pStyle w:val="TOC1"/>
                <w:tabs>
                  <w:tab w:val="right" w:leader="dot" w:pos="9350"/>
                </w:tabs>
                <w:rPr>
                  <w:rFonts w:eastAsiaTheme="minorEastAsia"/>
                  <w:noProof/>
                </w:rPr>
              </w:pPr>
              <w:hyperlink w:anchor="_Toc63315713" w:history="1">
                <w:r w:rsidR="0093099E" w:rsidRPr="00EC2B94">
                  <w:rPr>
                    <w:rStyle w:val="Hyperlink"/>
                    <w:rFonts w:asciiTheme="majorBidi" w:hAnsiTheme="majorBidi"/>
                    <w:noProof/>
                    <w:lang w:bidi="ar-EG"/>
                  </w:rPr>
                  <w:t>The main expenses</w:t>
                </w:r>
                <w:r w:rsidR="0093099E">
                  <w:rPr>
                    <w:noProof/>
                    <w:webHidden/>
                  </w:rPr>
                  <w:tab/>
                </w:r>
                <w:r w:rsidR="0093099E">
                  <w:rPr>
                    <w:noProof/>
                    <w:webHidden/>
                  </w:rPr>
                  <w:fldChar w:fldCharType="begin"/>
                </w:r>
                <w:r w:rsidR="0093099E">
                  <w:rPr>
                    <w:noProof/>
                    <w:webHidden/>
                  </w:rPr>
                  <w:instrText xml:space="preserve"> PAGEREF _Toc63315713 \h </w:instrText>
                </w:r>
                <w:r w:rsidR="0093099E">
                  <w:rPr>
                    <w:noProof/>
                    <w:webHidden/>
                  </w:rPr>
                </w:r>
                <w:r w:rsidR="0093099E">
                  <w:rPr>
                    <w:noProof/>
                    <w:webHidden/>
                  </w:rPr>
                  <w:fldChar w:fldCharType="separate"/>
                </w:r>
                <w:r w:rsidR="0093099E">
                  <w:rPr>
                    <w:noProof/>
                    <w:webHidden/>
                  </w:rPr>
                  <w:t>21</w:t>
                </w:r>
                <w:r w:rsidR="0093099E">
                  <w:rPr>
                    <w:noProof/>
                    <w:webHidden/>
                  </w:rPr>
                  <w:fldChar w:fldCharType="end"/>
                </w:r>
              </w:hyperlink>
            </w:p>
            <w:p w14:paraId="7C0AEB66" w14:textId="4B41D82B" w:rsidR="0093099E" w:rsidRDefault="00000000">
              <w:pPr>
                <w:pStyle w:val="TOC1"/>
                <w:tabs>
                  <w:tab w:val="right" w:leader="dot" w:pos="9350"/>
                </w:tabs>
                <w:rPr>
                  <w:rFonts w:eastAsiaTheme="minorEastAsia"/>
                  <w:noProof/>
                </w:rPr>
              </w:pPr>
              <w:hyperlink w:anchor="_Toc63315714" w:history="1">
                <w:r w:rsidR="0093099E" w:rsidRPr="00EC2B94">
                  <w:rPr>
                    <w:rStyle w:val="Hyperlink"/>
                    <w:rFonts w:asciiTheme="majorBidi" w:hAnsiTheme="majorBidi"/>
                    <w:noProof/>
                    <w:lang w:bidi="ar-EG"/>
                  </w:rPr>
                  <w:t>Competitive advantage</w:t>
                </w:r>
                <w:r w:rsidR="0093099E">
                  <w:rPr>
                    <w:noProof/>
                    <w:webHidden/>
                  </w:rPr>
                  <w:tab/>
                </w:r>
                <w:r w:rsidR="0093099E">
                  <w:rPr>
                    <w:noProof/>
                    <w:webHidden/>
                  </w:rPr>
                  <w:fldChar w:fldCharType="begin"/>
                </w:r>
                <w:r w:rsidR="0093099E">
                  <w:rPr>
                    <w:noProof/>
                    <w:webHidden/>
                  </w:rPr>
                  <w:instrText xml:space="preserve"> PAGEREF _Toc63315714 \h </w:instrText>
                </w:r>
                <w:r w:rsidR="0093099E">
                  <w:rPr>
                    <w:noProof/>
                    <w:webHidden/>
                  </w:rPr>
                </w:r>
                <w:r w:rsidR="0093099E">
                  <w:rPr>
                    <w:noProof/>
                    <w:webHidden/>
                  </w:rPr>
                  <w:fldChar w:fldCharType="separate"/>
                </w:r>
                <w:r w:rsidR="0093099E">
                  <w:rPr>
                    <w:noProof/>
                    <w:webHidden/>
                  </w:rPr>
                  <w:t>21</w:t>
                </w:r>
                <w:r w:rsidR="0093099E">
                  <w:rPr>
                    <w:noProof/>
                    <w:webHidden/>
                  </w:rPr>
                  <w:fldChar w:fldCharType="end"/>
                </w:r>
              </w:hyperlink>
            </w:p>
            <w:p w14:paraId="49F5AE5D" w14:textId="06864C15" w:rsidR="0093099E" w:rsidRDefault="00000000">
              <w:pPr>
                <w:pStyle w:val="TOC1"/>
                <w:tabs>
                  <w:tab w:val="right" w:leader="dot" w:pos="9350"/>
                </w:tabs>
                <w:rPr>
                  <w:rFonts w:eastAsiaTheme="minorEastAsia"/>
                  <w:noProof/>
                </w:rPr>
              </w:pPr>
              <w:hyperlink w:anchor="_Toc63315715" w:history="1">
                <w:r w:rsidR="0093099E" w:rsidRPr="00EC2B94">
                  <w:rPr>
                    <w:rStyle w:val="Hyperlink"/>
                    <w:rFonts w:asciiTheme="majorBidi" w:hAnsiTheme="majorBidi"/>
                    <w:noProof/>
                    <w:lang w:bidi="ar-EG"/>
                  </w:rPr>
                  <w:t>Market segment</w:t>
                </w:r>
                <w:r w:rsidR="0093099E">
                  <w:rPr>
                    <w:noProof/>
                    <w:webHidden/>
                  </w:rPr>
                  <w:tab/>
                </w:r>
                <w:r w:rsidR="0093099E">
                  <w:rPr>
                    <w:noProof/>
                    <w:webHidden/>
                  </w:rPr>
                  <w:fldChar w:fldCharType="begin"/>
                </w:r>
                <w:r w:rsidR="0093099E">
                  <w:rPr>
                    <w:noProof/>
                    <w:webHidden/>
                  </w:rPr>
                  <w:instrText xml:space="preserve"> PAGEREF _Toc63315715 \h </w:instrText>
                </w:r>
                <w:r w:rsidR="0093099E">
                  <w:rPr>
                    <w:noProof/>
                    <w:webHidden/>
                  </w:rPr>
                </w:r>
                <w:r w:rsidR="0093099E">
                  <w:rPr>
                    <w:noProof/>
                    <w:webHidden/>
                  </w:rPr>
                  <w:fldChar w:fldCharType="separate"/>
                </w:r>
                <w:r w:rsidR="0093099E">
                  <w:rPr>
                    <w:noProof/>
                    <w:webHidden/>
                  </w:rPr>
                  <w:t>22</w:t>
                </w:r>
                <w:r w:rsidR="0093099E">
                  <w:rPr>
                    <w:noProof/>
                    <w:webHidden/>
                  </w:rPr>
                  <w:fldChar w:fldCharType="end"/>
                </w:r>
              </w:hyperlink>
            </w:p>
            <w:p w14:paraId="712F0338" w14:textId="3B348980" w:rsidR="0093099E" w:rsidRDefault="00000000">
              <w:pPr>
                <w:pStyle w:val="TOC1"/>
                <w:tabs>
                  <w:tab w:val="right" w:leader="dot" w:pos="9350"/>
                </w:tabs>
                <w:rPr>
                  <w:rFonts w:eastAsiaTheme="minorEastAsia"/>
                  <w:noProof/>
                </w:rPr>
              </w:pPr>
              <w:hyperlink w:anchor="_Toc63315716" w:history="1">
                <w:r w:rsidR="0093099E" w:rsidRPr="00EC2B94">
                  <w:rPr>
                    <w:rStyle w:val="Hyperlink"/>
                    <w:rFonts w:asciiTheme="majorBidi" w:hAnsiTheme="majorBidi"/>
                    <w:noProof/>
                    <w:lang w:bidi="ar-EG"/>
                  </w:rPr>
                  <w:t>Market trends</w:t>
                </w:r>
                <w:r w:rsidR="0093099E">
                  <w:rPr>
                    <w:noProof/>
                    <w:webHidden/>
                  </w:rPr>
                  <w:tab/>
                </w:r>
                <w:r w:rsidR="0093099E">
                  <w:rPr>
                    <w:noProof/>
                    <w:webHidden/>
                  </w:rPr>
                  <w:fldChar w:fldCharType="begin"/>
                </w:r>
                <w:r w:rsidR="0093099E">
                  <w:rPr>
                    <w:noProof/>
                    <w:webHidden/>
                  </w:rPr>
                  <w:instrText xml:space="preserve"> PAGEREF _Toc63315716 \h </w:instrText>
                </w:r>
                <w:r w:rsidR="0093099E">
                  <w:rPr>
                    <w:noProof/>
                    <w:webHidden/>
                  </w:rPr>
                </w:r>
                <w:r w:rsidR="0093099E">
                  <w:rPr>
                    <w:noProof/>
                    <w:webHidden/>
                  </w:rPr>
                  <w:fldChar w:fldCharType="separate"/>
                </w:r>
                <w:r w:rsidR="0093099E">
                  <w:rPr>
                    <w:noProof/>
                    <w:webHidden/>
                  </w:rPr>
                  <w:t>24</w:t>
                </w:r>
                <w:r w:rsidR="0093099E">
                  <w:rPr>
                    <w:noProof/>
                    <w:webHidden/>
                  </w:rPr>
                  <w:fldChar w:fldCharType="end"/>
                </w:r>
              </w:hyperlink>
            </w:p>
            <w:p w14:paraId="339B6897" w14:textId="01F285A2" w:rsidR="0093099E" w:rsidRDefault="00000000">
              <w:pPr>
                <w:pStyle w:val="TOC1"/>
                <w:tabs>
                  <w:tab w:val="right" w:leader="dot" w:pos="9350"/>
                </w:tabs>
                <w:rPr>
                  <w:rFonts w:eastAsiaTheme="minorEastAsia"/>
                  <w:noProof/>
                </w:rPr>
              </w:pPr>
              <w:hyperlink w:anchor="_Toc63315717" w:history="1">
                <w:r w:rsidR="0093099E" w:rsidRPr="00EC2B94">
                  <w:rPr>
                    <w:rStyle w:val="Hyperlink"/>
                    <w:rFonts w:asciiTheme="majorBidi" w:hAnsiTheme="majorBidi"/>
                    <w:noProof/>
                    <w:lang w:bidi="ar-EG"/>
                  </w:rPr>
                  <w:t>Target market</w:t>
                </w:r>
                <w:r w:rsidR="0093099E">
                  <w:rPr>
                    <w:noProof/>
                    <w:webHidden/>
                  </w:rPr>
                  <w:tab/>
                </w:r>
                <w:r w:rsidR="0093099E">
                  <w:rPr>
                    <w:noProof/>
                    <w:webHidden/>
                  </w:rPr>
                  <w:fldChar w:fldCharType="begin"/>
                </w:r>
                <w:r w:rsidR="0093099E">
                  <w:rPr>
                    <w:noProof/>
                    <w:webHidden/>
                  </w:rPr>
                  <w:instrText xml:space="preserve"> PAGEREF _Toc63315717 \h </w:instrText>
                </w:r>
                <w:r w:rsidR="0093099E">
                  <w:rPr>
                    <w:noProof/>
                    <w:webHidden/>
                  </w:rPr>
                </w:r>
                <w:r w:rsidR="0093099E">
                  <w:rPr>
                    <w:noProof/>
                    <w:webHidden/>
                  </w:rPr>
                  <w:fldChar w:fldCharType="separate"/>
                </w:r>
                <w:r w:rsidR="0093099E">
                  <w:rPr>
                    <w:noProof/>
                    <w:webHidden/>
                  </w:rPr>
                  <w:t>25</w:t>
                </w:r>
                <w:r w:rsidR="0093099E">
                  <w:rPr>
                    <w:noProof/>
                    <w:webHidden/>
                  </w:rPr>
                  <w:fldChar w:fldCharType="end"/>
                </w:r>
              </w:hyperlink>
            </w:p>
            <w:p w14:paraId="6C083C66" w14:textId="164DE33F" w:rsidR="0093099E" w:rsidRDefault="00000000">
              <w:pPr>
                <w:pStyle w:val="TOC1"/>
                <w:tabs>
                  <w:tab w:val="right" w:leader="dot" w:pos="9350"/>
                </w:tabs>
                <w:rPr>
                  <w:rFonts w:eastAsiaTheme="minorEastAsia"/>
                  <w:noProof/>
                </w:rPr>
              </w:pPr>
              <w:hyperlink w:anchor="_Toc63315718" w:history="1">
                <w:r w:rsidR="0093099E" w:rsidRPr="00EC2B94">
                  <w:rPr>
                    <w:rStyle w:val="Hyperlink"/>
                    <w:rFonts w:asciiTheme="majorBidi" w:hAnsiTheme="majorBidi"/>
                    <w:noProof/>
                    <w:lang w:bidi="ar-EG"/>
                  </w:rPr>
                  <w:t>Marketing plan</w:t>
                </w:r>
                <w:r w:rsidR="0093099E">
                  <w:rPr>
                    <w:noProof/>
                    <w:webHidden/>
                  </w:rPr>
                  <w:tab/>
                </w:r>
                <w:r w:rsidR="0093099E">
                  <w:rPr>
                    <w:noProof/>
                    <w:webHidden/>
                  </w:rPr>
                  <w:fldChar w:fldCharType="begin"/>
                </w:r>
                <w:r w:rsidR="0093099E">
                  <w:rPr>
                    <w:noProof/>
                    <w:webHidden/>
                  </w:rPr>
                  <w:instrText xml:space="preserve"> PAGEREF _Toc63315718 \h </w:instrText>
                </w:r>
                <w:r w:rsidR="0093099E">
                  <w:rPr>
                    <w:noProof/>
                    <w:webHidden/>
                  </w:rPr>
                </w:r>
                <w:r w:rsidR="0093099E">
                  <w:rPr>
                    <w:noProof/>
                    <w:webHidden/>
                  </w:rPr>
                  <w:fldChar w:fldCharType="separate"/>
                </w:r>
                <w:r w:rsidR="0093099E">
                  <w:rPr>
                    <w:noProof/>
                    <w:webHidden/>
                  </w:rPr>
                  <w:t>27</w:t>
                </w:r>
                <w:r w:rsidR="0093099E">
                  <w:rPr>
                    <w:noProof/>
                    <w:webHidden/>
                  </w:rPr>
                  <w:fldChar w:fldCharType="end"/>
                </w:r>
              </w:hyperlink>
            </w:p>
            <w:p w14:paraId="13020334" w14:textId="7D40FA4F" w:rsidR="0093099E" w:rsidRDefault="00000000">
              <w:pPr>
                <w:pStyle w:val="TOC1"/>
                <w:tabs>
                  <w:tab w:val="right" w:leader="dot" w:pos="9350"/>
                </w:tabs>
                <w:rPr>
                  <w:rFonts w:eastAsiaTheme="minorEastAsia"/>
                  <w:noProof/>
                </w:rPr>
              </w:pPr>
              <w:hyperlink w:anchor="_Toc63315719" w:history="1">
                <w:r w:rsidR="0093099E" w:rsidRPr="00EC2B94">
                  <w:rPr>
                    <w:rStyle w:val="Hyperlink"/>
                    <w:rFonts w:asciiTheme="majorBidi" w:hAnsiTheme="majorBidi"/>
                    <w:noProof/>
                    <w:lang w:bidi="ar-EG"/>
                  </w:rPr>
                  <w:t>Recommendation</w:t>
                </w:r>
                <w:r w:rsidR="0093099E">
                  <w:rPr>
                    <w:noProof/>
                    <w:webHidden/>
                  </w:rPr>
                  <w:tab/>
                </w:r>
                <w:r w:rsidR="0093099E">
                  <w:rPr>
                    <w:noProof/>
                    <w:webHidden/>
                  </w:rPr>
                  <w:fldChar w:fldCharType="begin"/>
                </w:r>
                <w:r w:rsidR="0093099E">
                  <w:rPr>
                    <w:noProof/>
                    <w:webHidden/>
                  </w:rPr>
                  <w:instrText xml:space="preserve"> PAGEREF _Toc63315719 \h </w:instrText>
                </w:r>
                <w:r w:rsidR="0093099E">
                  <w:rPr>
                    <w:noProof/>
                    <w:webHidden/>
                  </w:rPr>
                </w:r>
                <w:r w:rsidR="0093099E">
                  <w:rPr>
                    <w:noProof/>
                    <w:webHidden/>
                  </w:rPr>
                  <w:fldChar w:fldCharType="separate"/>
                </w:r>
                <w:r w:rsidR="0093099E">
                  <w:rPr>
                    <w:noProof/>
                    <w:webHidden/>
                  </w:rPr>
                  <w:t>32</w:t>
                </w:r>
                <w:r w:rsidR="0093099E">
                  <w:rPr>
                    <w:noProof/>
                    <w:webHidden/>
                  </w:rPr>
                  <w:fldChar w:fldCharType="end"/>
                </w:r>
              </w:hyperlink>
            </w:p>
            <w:p w14:paraId="4F4195F7" w14:textId="5B4B2594" w:rsidR="0093099E" w:rsidRDefault="00000000">
              <w:pPr>
                <w:pStyle w:val="TOC1"/>
                <w:tabs>
                  <w:tab w:val="right" w:leader="dot" w:pos="9350"/>
                </w:tabs>
                <w:rPr>
                  <w:rFonts w:eastAsiaTheme="minorEastAsia"/>
                  <w:noProof/>
                </w:rPr>
              </w:pPr>
              <w:hyperlink w:anchor="_Toc63315720" w:history="1">
                <w:r w:rsidR="0093099E" w:rsidRPr="00EC2B94">
                  <w:rPr>
                    <w:rStyle w:val="Hyperlink"/>
                    <w:noProof/>
                    <w:lang w:bidi="ar-EG"/>
                  </w:rPr>
                  <w:t>References</w:t>
                </w:r>
                <w:r w:rsidR="0093099E">
                  <w:rPr>
                    <w:noProof/>
                    <w:webHidden/>
                  </w:rPr>
                  <w:tab/>
                </w:r>
                <w:r w:rsidR="0093099E">
                  <w:rPr>
                    <w:noProof/>
                    <w:webHidden/>
                  </w:rPr>
                  <w:fldChar w:fldCharType="begin"/>
                </w:r>
                <w:r w:rsidR="0093099E">
                  <w:rPr>
                    <w:noProof/>
                    <w:webHidden/>
                  </w:rPr>
                  <w:instrText xml:space="preserve"> PAGEREF _Toc63315720 \h </w:instrText>
                </w:r>
                <w:r w:rsidR="0093099E">
                  <w:rPr>
                    <w:noProof/>
                    <w:webHidden/>
                  </w:rPr>
                </w:r>
                <w:r w:rsidR="0093099E">
                  <w:rPr>
                    <w:noProof/>
                    <w:webHidden/>
                  </w:rPr>
                  <w:fldChar w:fldCharType="separate"/>
                </w:r>
                <w:r w:rsidR="0093099E">
                  <w:rPr>
                    <w:noProof/>
                    <w:webHidden/>
                  </w:rPr>
                  <w:t>32</w:t>
                </w:r>
                <w:r w:rsidR="0093099E">
                  <w:rPr>
                    <w:noProof/>
                    <w:webHidden/>
                  </w:rPr>
                  <w:fldChar w:fldCharType="end"/>
                </w:r>
              </w:hyperlink>
            </w:p>
            <w:p w14:paraId="19E14AD8" w14:textId="222307CA" w:rsidR="00D04C66" w:rsidRPr="002E00F9" w:rsidRDefault="00D04C66" w:rsidP="002E00F9">
              <w:pPr>
                <w:spacing w:line="480" w:lineRule="auto"/>
                <w:rPr>
                  <w:rFonts w:asciiTheme="majorBidi" w:hAnsiTheme="majorBidi" w:cstheme="majorBidi"/>
                  <w:sz w:val="24"/>
                  <w:szCs w:val="24"/>
                </w:rPr>
              </w:pPr>
              <w:r w:rsidRPr="002E00F9">
                <w:rPr>
                  <w:rFonts w:asciiTheme="majorBidi" w:hAnsiTheme="majorBidi" w:cstheme="majorBidi"/>
                  <w:b/>
                  <w:bCs/>
                  <w:noProof/>
                  <w:sz w:val="24"/>
                  <w:szCs w:val="24"/>
                </w:rPr>
                <w:fldChar w:fldCharType="end"/>
              </w:r>
            </w:p>
          </w:sdtContent>
        </w:sdt>
        <w:p w14:paraId="5A205591" w14:textId="4D20548A" w:rsidR="00B768F3" w:rsidRPr="002E00F9" w:rsidRDefault="00B768F3" w:rsidP="002E00F9">
          <w:pPr>
            <w:pStyle w:val="NoSpacing"/>
            <w:spacing w:before="1540" w:after="240" w:line="480" w:lineRule="auto"/>
            <w:jc w:val="center"/>
            <w:rPr>
              <w:rFonts w:asciiTheme="majorBidi" w:hAnsiTheme="majorBidi" w:cstheme="majorBidi"/>
              <w:color w:val="4472C4" w:themeColor="accent1"/>
              <w:sz w:val="24"/>
              <w:szCs w:val="24"/>
            </w:rPr>
          </w:pPr>
        </w:p>
        <w:p w14:paraId="27E2C292" w14:textId="64F932A5" w:rsidR="00B768F3" w:rsidRPr="002E00F9" w:rsidRDefault="00B768F3" w:rsidP="002E00F9">
          <w:pPr>
            <w:pStyle w:val="NoSpacing"/>
            <w:spacing w:line="480" w:lineRule="auto"/>
            <w:jc w:val="center"/>
            <w:rPr>
              <w:rFonts w:asciiTheme="majorBidi" w:hAnsiTheme="majorBidi" w:cstheme="majorBidi"/>
              <w:color w:val="4472C4" w:themeColor="accent1"/>
              <w:sz w:val="24"/>
              <w:szCs w:val="24"/>
            </w:rPr>
          </w:pPr>
        </w:p>
        <w:p w14:paraId="414F352E" w14:textId="2500C633" w:rsidR="00B768F3" w:rsidRPr="002E00F9" w:rsidRDefault="00B768F3" w:rsidP="002E00F9">
          <w:pPr>
            <w:pStyle w:val="NoSpacing"/>
            <w:spacing w:before="480" w:line="480" w:lineRule="auto"/>
            <w:jc w:val="center"/>
            <w:rPr>
              <w:rFonts w:asciiTheme="majorBidi" w:hAnsiTheme="majorBidi" w:cstheme="majorBidi"/>
              <w:color w:val="4472C4" w:themeColor="accent1"/>
              <w:sz w:val="24"/>
              <w:szCs w:val="24"/>
            </w:rPr>
          </w:pPr>
        </w:p>
        <w:p w14:paraId="55270E09" w14:textId="77777777" w:rsidR="00B768F3" w:rsidRPr="002E00F9" w:rsidRDefault="00B768F3" w:rsidP="002E00F9">
          <w:pPr>
            <w:spacing w:line="480" w:lineRule="auto"/>
            <w:rPr>
              <w:rFonts w:asciiTheme="majorBidi" w:hAnsiTheme="majorBidi" w:cstheme="majorBidi"/>
              <w:sz w:val="24"/>
              <w:szCs w:val="24"/>
            </w:rPr>
          </w:pPr>
          <w:r w:rsidRPr="002E00F9">
            <w:rPr>
              <w:rFonts w:asciiTheme="majorBidi" w:hAnsiTheme="majorBidi" w:cstheme="majorBidi"/>
              <w:sz w:val="24"/>
              <w:szCs w:val="24"/>
            </w:rPr>
            <w:br w:type="page"/>
          </w:r>
        </w:p>
        <w:p w14:paraId="3086096B" w14:textId="77777777" w:rsidR="00B768F3" w:rsidRPr="002E00F9" w:rsidRDefault="00B768F3" w:rsidP="002E00F9">
          <w:pPr>
            <w:spacing w:line="480" w:lineRule="auto"/>
            <w:rPr>
              <w:rFonts w:asciiTheme="majorBidi" w:hAnsiTheme="majorBidi" w:cstheme="majorBidi"/>
              <w:sz w:val="24"/>
              <w:szCs w:val="24"/>
            </w:rPr>
          </w:pPr>
        </w:p>
        <w:p w14:paraId="026AAA6C" w14:textId="77777777" w:rsidR="00B768F3" w:rsidRPr="002E00F9" w:rsidRDefault="00B768F3" w:rsidP="002E00F9">
          <w:pPr>
            <w:spacing w:line="480" w:lineRule="auto"/>
            <w:rPr>
              <w:rFonts w:asciiTheme="majorBidi" w:hAnsiTheme="majorBidi" w:cstheme="majorBidi"/>
              <w:sz w:val="24"/>
              <w:szCs w:val="24"/>
            </w:rPr>
          </w:pPr>
        </w:p>
        <w:p w14:paraId="75D8CCD8" w14:textId="77777777" w:rsidR="00D04C66" w:rsidRPr="002E00F9" w:rsidRDefault="00B768F3" w:rsidP="002E00F9">
          <w:pPr>
            <w:spacing w:line="480" w:lineRule="auto"/>
            <w:jc w:val="center"/>
            <w:rPr>
              <w:rFonts w:asciiTheme="majorBidi" w:eastAsiaTheme="majorEastAsia" w:hAnsiTheme="majorBidi" w:cstheme="majorBidi"/>
              <w:b/>
              <w:bCs/>
              <w:sz w:val="24"/>
              <w:szCs w:val="24"/>
              <w:lang w:bidi="ar-EG"/>
            </w:rPr>
          </w:pPr>
          <w:r w:rsidRPr="002E00F9">
            <w:rPr>
              <w:rFonts w:asciiTheme="majorBidi" w:eastAsiaTheme="majorEastAsia" w:hAnsiTheme="majorBidi" w:cstheme="majorBidi"/>
              <w:b/>
              <w:bCs/>
              <w:sz w:val="24"/>
              <w:szCs w:val="24"/>
              <w:lang w:bidi="ar-EG"/>
            </w:rPr>
            <w:t xml:space="preserve">research design, and </w:t>
          </w:r>
          <w:proofErr w:type="gramStart"/>
          <w:r w:rsidRPr="002E00F9">
            <w:rPr>
              <w:rFonts w:asciiTheme="majorBidi" w:eastAsiaTheme="majorEastAsia" w:hAnsiTheme="majorBidi" w:cstheme="majorBidi"/>
              <w:b/>
              <w:bCs/>
              <w:sz w:val="24"/>
              <w:szCs w:val="24"/>
              <w:lang w:bidi="ar-EG"/>
            </w:rPr>
            <w:t>engineering  of</w:t>
          </w:r>
          <w:proofErr w:type="gramEnd"/>
          <w:r w:rsidRPr="002E00F9">
            <w:rPr>
              <w:rFonts w:asciiTheme="majorBidi" w:eastAsiaTheme="majorEastAsia" w:hAnsiTheme="majorBidi" w:cstheme="majorBidi"/>
              <w:b/>
              <w:bCs/>
              <w:sz w:val="24"/>
              <w:szCs w:val="24"/>
              <w:lang w:bidi="ar-EG"/>
            </w:rPr>
            <w:t xml:space="preserve"> nuclear reactors, molten salt fission, and fusion concepts</w:t>
          </w:r>
        </w:p>
        <w:p w14:paraId="7E9B1F20" w14:textId="77777777" w:rsidR="00D04C66" w:rsidRPr="002E00F9" w:rsidRDefault="00D04C66" w:rsidP="002E00F9">
          <w:pPr>
            <w:spacing w:line="480" w:lineRule="auto"/>
            <w:jc w:val="center"/>
            <w:rPr>
              <w:rFonts w:asciiTheme="majorBidi" w:eastAsiaTheme="majorEastAsia" w:hAnsiTheme="majorBidi" w:cstheme="majorBidi"/>
              <w:b/>
              <w:bCs/>
              <w:sz w:val="24"/>
              <w:szCs w:val="24"/>
              <w:lang w:bidi="ar-EG"/>
            </w:rPr>
          </w:pPr>
        </w:p>
        <w:p w14:paraId="216B643F" w14:textId="77777777" w:rsidR="00D04C66" w:rsidRPr="002E00F9" w:rsidRDefault="00D04C66" w:rsidP="002E00F9">
          <w:pPr>
            <w:spacing w:line="480" w:lineRule="auto"/>
            <w:jc w:val="center"/>
            <w:rPr>
              <w:rFonts w:asciiTheme="majorBidi" w:eastAsiaTheme="majorEastAsia" w:hAnsiTheme="majorBidi" w:cstheme="majorBidi"/>
              <w:b/>
              <w:bCs/>
              <w:sz w:val="24"/>
              <w:szCs w:val="24"/>
              <w:lang w:bidi="ar-EG"/>
            </w:rPr>
          </w:pPr>
        </w:p>
        <w:p w14:paraId="623544D2" w14:textId="77777777" w:rsidR="00D04C66" w:rsidRPr="002E00F9" w:rsidRDefault="00D04C66" w:rsidP="002E00F9">
          <w:pPr>
            <w:spacing w:line="480" w:lineRule="auto"/>
            <w:jc w:val="center"/>
            <w:rPr>
              <w:rFonts w:asciiTheme="majorBidi" w:eastAsiaTheme="majorEastAsia" w:hAnsiTheme="majorBidi" w:cstheme="majorBidi"/>
              <w:b/>
              <w:bCs/>
              <w:sz w:val="24"/>
              <w:szCs w:val="24"/>
              <w:lang w:bidi="ar-EG"/>
            </w:rPr>
          </w:pPr>
        </w:p>
        <w:p w14:paraId="3AE7BFF1" w14:textId="77777777" w:rsidR="00D04C66" w:rsidRPr="002E00F9" w:rsidRDefault="00D04C66" w:rsidP="002E00F9">
          <w:pPr>
            <w:spacing w:line="480" w:lineRule="auto"/>
            <w:jc w:val="center"/>
            <w:rPr>
              <w:rFonts w:asciiTheme="majorBidi" w:eastAsiaTheme="majorEastAsia" w:hAnsiTheme="majorBidi" w:cstheme="majorBidi"/>
              <w:b/>
              <w:bCs/>
              <w:sz w:val="24"/>
              <w:szCs w:val="24"/>
              <w:lang w:bidi="ar-EG"/>
            </w:rPr>
          </w:pPr>
        </w:p>
        <w:p w14:paraId="1B170E07" w14:textId="77777777" w:rsidR="00D04C66" w:rsidRPr="002E00F9" w:rsidRDefault="00D04C66" w:rsidP="002E00F9">
          <w:pPr>
            <w:spacing w:line="480" w:lineRule="auto"/>
            <w:jc w:val="center"/>
            <w:rPr>
              <w:rFonts w:asciiTheme="majorBidi" w:eastAsiaTheme="majorEastAsia" w:hAnsiTheme="majorBidi" w:cstheme="majorBidi"/>
              <w:b/>
              <w:bCs/>
              <w:sz w:val="24"/>
              <w:szCs w:val="24"/>
              <w:lang w:bidi="ar-EG"/>
            </w:rPr>
          </w:pPr>
        </w:p>
        <w:p w14:paraId="364FABBD" w14:textId="77777777" w:rsidR="00D04C66" w:rsidRPr="002E00F9" w:rsidRDefault="00D04C66" w:rsidP="002E00F9">
          <w:pPr>
            <w:spacing w:line="480" w:lineRule="auto"/>
            <w:jc w:val="center"/>
            <w:rPr>
              <w:rFonts w:asciiTheme="majorBidi" w:eastAsiaTheme="majorEastAsia" w:hAnsiTheme="majorBidi" w:cstheme="majorBidi"/>
              <w:b/>
              <w:bCs/>
              <w:sz w:val="24"/>
              <w:szCs w:val="24"/>
              <w:lang w:bidi="ar-EG"/>
            </w:rPr>
          </w:pPr>
        </w:p>
        <w:p w14:paraId="1FAE6795" w14:textId="77777777" w:rsidR="00D04C66" w:rsidRPr="002E00F9" w:rsidRDefault="00D04C66" w:rsidP="002E00F9">
          <w:pPr>
            <w:spacing w:line="480" w:lineRule="auto"/>
            <w:jc w:val="center"/>
            <w:rPr>
              <w:rFonts w:asciiTheme="majorBidi" w:eastAsiaTheme="majorEastAsia" w:hAnsiTheme="majorBidi" w:cstheme="majorBidi"/>
              <w:b/>
              <w:bCs/>
              <w:sz w:val="24"/>
              <w:szCs w:val="24"/>
              <w:lang w:bidi="ar-EG"/>
            </w:rPr>
          </w:pPr>
        </w:p>
        <w:p w14:paraId="24B657EC" w14:textId="77777777" w:rsidR="00D04C66" w:rsidRPr="002E00F9" w:rsidRDefault="00D04C66" w:rsidP="002E00F9">
          <w:pPr>
            <w:spacing w:line="480" w:lineRule="auto"/>
            <w:jc w:val="center"/>
            <w:rPr>
              <w:rFonts w:asciiTheme="majorBidi" w:eastAsiaTheme="majorEastAsia" w:hAnsiTheme="majorBidi" w:cstheme="majorBidi"/>
              <w:b/>
              <w:bCs/>
              <w:sz w:val="24"/>
              <w:szCs w:val="24"/>
              <w:lang w:bidi="ar-EG"/>
            </w:rPr>
          </w:pPr>
        </w:p>
        <w:p w14:paraId="7BE8E916" w14:textId="77777777" w:rsidR="00D04C66" w:rsidRPr="002E00F9" w:rsidRDefault="00D04C66" w:rsidP="002E00F9">
          <w:pPr>
            <w:spacing w:line="480" w:lineRule="auto"/>
            <w:jc w:val="center"/>
            <w:rPr>
              <w:rFonts w:asciiTheme="majorBidi" w:eastAsiaTheme="majorEastAsia" w:hAnsiTheme="majorBidi" w:cstheme="majorBidi"/>
              <w:b/>
              <w:bCs/>
              <w:sz w:val="24"/>
              <w:szCs w:val="24"/>
              <w:lang w:bidi="ar-EG"/>
            </w:rPr>
          </w:pPr>
        </w:p>
        <w:p w14:paraId="6CAC8C3C" w14:textId="77777777" w:rsidR="00D04C66" w:rsidRPr="002E00F9" w:rsidRDefault="00D04C66" w:rsidP="002E00F9">
          <w:pPr>
            <w:spacing w:line="480" w:lineRule="auto"/>
            <w:jc w:val="center"/>
            <w:rPr>
              <w:rFonts w:asciiTheme="majorBidi" w:eastAsiaTheme="majorEastAsia" w:hAnsiTheme="majorBidi" w:cstheme="majorBidi"/>
              <w:b/>
              <w:bCs/>
              <w:sz w:val="24"/>
              <w:szCs w:val="24"/>
              <w:lang w:bidi="ar-EG"/>
            </w:rPr>
          </w:pPr>
        </w:p>
        <w:p w14:paraId="5DA005AF" w14:textId="77777777" w:rsidR="00D04C66" w:rsidRPr="002E00F9" w:rsidRDefault="00D04C66" w:rsidP="002E00F9">
          <w:pPr>
            <w:spacing w:line="480" w:lineRule="auto"/>
            <w:jc w:val="center"/>
            <w:rPr>
              <w:rFonts w:asciiTheme="majorBidi" w:eastAsiaTheme="majorEastAsia" w:hAnsiTheme="majorBidi" w:cstheme="majorBidi"/>
              <w:b/>
              <w:bCs/>
              <w:sz w:val="24"/>
              <w:szCs w:val="24"/>
              <w:lang w:bidi="ar-EG"/>
            </w:rPr>
          </w:pPr>
        </w:p>
        <w:p w14:paraId="27D71846" w14:textId="77777777" w:rsidR="00D04C66" w:rsidRPr="002E00F9" w:rsidRDefault="00D04C66" w:rsidP="002E00F9">
          <w:pPr>
            <w:spacing w:line="480" w:lineRule="auto"/>
            <w:jc w:val="center"/>
            <w:rPr>
              <w:rFonts w:asciiTheme="majorBidi" w:eastAsiaTheme="majorEastAsia" w:hAnsiTheme="majorBidi" w:cstheme="majorBidi"/>
              <w:b/>
              <w:bCs/>
              <w:sz w:val="24"/>
              <w:szCs w:val="24"/>
              <w:lang w:bidi="ar-EG"/>
            </w:rPr>
          </w:pPr>
        </w:p>
        <w:p w14:paraId="64CB0A9C" w14:textId="77777777" w:rsidR="00D04C66" w:rsidRPr="002E00F9" w:rsidRDefault="00D04C66" w:rsidP="002E00F9">
          <w:pPr>
            <w:spacing w:line="480" w:lineRule="auto"/>
            <w:jc w:val="center"/>
            <w:rPr>
              <w:rFonts w:asciiTheme="majorBidi" w:eastAsiaTheme="majorEastAsia" w:hAnsiTheme="majorBidi" w:cstheme="majorBidi"/>
              <w:b/>
              <w:bCs/>
              <w:sz w:val="24"/>
              <w:szCs w:val="24"/>
              <w:lang w:bidi="ar-EG"/>
            </w:rPr>
          </w:pPr>
        </w:p>
        <w:p w14:paraId="59A97FA2" w14:textId="77777777" w:rsidR="00D04C66" w:rsidRPr="002E00F9" w:rsidRDefault="00D04C66" w:rsidP="002E00F9">
          <w:pPr>
            <w:spacing w:line="480" w:lineRule="auto"/>
            <w:jc w:val="center"/>
            <w:rPr>
              <w:rFonts w:asciiTheme="majorBidi" w:eastAsiaTheme="majorEastAsia" w:hAnsiTheme="majorBidi" w:cstheme="majorBidi"/>
              <w:b/>
              <w:bCs/>
              <w:sz w:val="24"/>
              <w:szCs w:val="24"/>
              <w:lang w:bidi="ar-EG"/>
            </w:rPr>
          </w:pPr>
        </w:p>
        <w:p w14:paraId="53713483" w14:textId="5484F760" w:rsidR="00B768F3" w:rsidRPr="002E00F9" w:rsidRDefault="00000000" w:rsidP="002E00F9">
          <w:pPr>
            <w:spacing w:line="480" w:lineRule="auto"/>
            <w:jc w:val="center"/>
            <w:rPr>
              <w:rFonts w:asciiTheme="majorBidi" w:eastAsiaTheme="majorEastAsia" w:hAnsiTheme="majorBidi" w:cstheme="majorBidi"/>
              <w:b/>
              <w:bCs/>
              <w:sz w:val="24"/>
              <w:szCs w:val="24"/>
              <w:lang w:bidi="ar-EG"/>
            </w:rPr>
          </w:pPr>
        </w:p>
      </w:sdtContent>
    </w:sdt>
    <w:p w14:paraId="7067E2C8" w14:textId="165B9BB5" w:rsidR="00BE1BB5" w:rsidRPr="002E00F9" w:rsidRDefault="00FA2610" w:rsidP="002E00F9">
      <w:pPr>
        <w:pStyle w:val="Heading1"/>
        <w:rPr>
          <w:rFonts w:asciiTheme="majorBidi" w:hAnsiTheme="majorBidi"/>
          <w:sz w:val="24"/>
          <w:szCs w:val="24"/>
        </w:rPr>
      </w:pPr>
      <w:bookmarkStart w:id="0" w:name="_Toc63315692"/>
      <w:r w:rsidRPr="002E00F9">
        <w:rPr>
          <w:rFonts w:asciiTheme="majorBidi" w:hAnsiTheme="majorBidi"/>
          <w:sz w:val="24"/>
          <w:szCs w:val="24"/>
        </w:rPr>
        <w:lastRenderedPageBreak/>
        <w:t>Overview</w:t>
      </w:r>
      <w:bookmarkEnd w:id="0"/>
      <w:r w:rsidRPr="002E00F9">
        <w:rPr>
          <w:rFonts w:asciiTheme="majorBidi" w:hAnsiTheme="majorBidi"/>
          <w:sz w:val="24"/>
          <w:szCs w:val="24"/>
        </w:rPr>
        <w:t xml:space="preserve"> </w:t>
      </w:r>
    </w:p>
    <w:p w14:paraId="47933D43" w14:textId="77777777" w:rsidR="002267CA" w:rsidRPr="002267CA" w:rsidRDefault="002267CA" w:rsidP="002267CA">
      <w:pPr>
        <w:spacing w:line="480" w:lineRule="auto"/>
        <w:rPr>
          <w:rFonts w:asciiTheme="majorBidi" w:hAnsiTheme="majorBidi" w:cstheme="majorBidi"/>
          <w:sz w:val="24"/>
          <w:szCs w:val="24"/>
        </w:rPr>
      </w:pPr>
      <w:r w:rsidRPr="002267CA">
        <w:rPr>
          <w:rFonts w:asciiTheme="majorBidi" w:hAnsiTheme="majorBidi" w:cstheme="majorBidi"/>
          <w:sz w:val="24"/>
          <w:szCs w:val="24"/>
        </w:rPr>
        <w:t>(Molten salt reactor) MSR development worldwide is still at a conceptual design stage, with most investigations around these concepts based today on numerical modeling. The design and engineering of nuclear reactors, fission of molten salt, and fusion concepts is a vital activity that can generate substantial profits for us significantly since New Mexico surpasses many states in nuclear reactor engineering and energy.</w:t>
      </w:r>
    </w:p>
    <w:p w14:paraId="0F070A23" w14:textId="76A202FC" w:rsidR="008F0CEE" w:rsidRPr="002E00F9" w:rsidRDefault="002267CA" w:rsidP="002267CA">
      <w:pPr>
        <w:spacing w:line="480" w:lineRule="auto"/>
        <w:rPr>
          <w:rFonts w:asciiTheme="majorBidi" w:hAnsiTheme="majorBidi" w:cstheme="majorBidi"/>
          <w:sz w:val="24"/>
          <w:szCs w:val="24"/>
        </w:rPr>
      </w:pPr>
      <w:r w:rsidRPr="002267CA">
        <w:rPr>
          <w:rFonts w:asciiTheme="majorBidi" w:hAnsiTheme="majorBidi" w:cstheme="majorBidi"/>
          <w:sz w:val="24"/>
          <w:szCs w:val="24"/>
        </w:rPr>
        <w:t>In the United States, Congress has passed a nuclear innovation bill that encourages public-private partnerships to test and demonstrate concepts for advanced reactors and enhance public research laboratories' simulation and experimental capabilities. In February 2019, the US Department of Energy announced plans to build the Versatile Test Reactor or VTR. This new research reactor will help speed up the testing of advanced nuclear fuel and materials required to develop fourth-generation reactor systems</w:t>
      </w:r>
      <w:r w:rsidR="008F0CEE" w:rsidRPr="002E00F9">
        <w:rPr>
          <w:rFonts w:asciiTheme="majorBidi" w:hAnsiTheme="majorBidi" w:cstheme="majorBidi"/>
          <w:sz w:val="24"/>
          <w:szCs w:val="24"/>
        </w:rPr>
        <w:t>.</w:t>
      </w:r>
      <w:sdt>
        <w:sdtPr>
          <w:rPr>
            <w:rFonts w:asciiTheme="majorBidi" w:hAnsiTheme="majorBidi" w:cstheme="majorBidi"/>
            <w:sz w:val="24"/>
            <w:szCs w:val="24"/>
          </w:rPr>
          <w:id w:val="2098824723"/>
          <w:citation/>
        </w:sdtPr>
        <w:sdtContent>
          <w:r w:rsidR="00346E59">
            <w:rPr>
              <w:rFonts w:asciiTheme="majorBidi" w:hAnsiTheme="majorBidi" w:cstheme="majorBidi"/>
              <w:sz w:val="24"/>
              <w:szCs w:val="24"/>
            </w:rPr>
            <w:fldChar w:fldCharType="begin"/>
          </w:r>
          <w:r w:rsidR="00346E59">
            <w:rPr>
              <w:rFonts w:asciiTheme="majorBidi" w:hAnsiTheme="majorBidi" w:cstheme="majorBidi"/>
              <w:sz w:val="24"/>
              <w:szCs w:val="24"/>
            </w:rPr>
            <w:instrText xml:space="preserve"> CITATION ene \l 1033 </w:instrText>
          </w:r>
          <w:r w:rsidR="00346E59">
            <w:rPr>
              <w:rFonts w:asciiTheme="majorBidi" w:hAnsiTheme="majorBidi" w:cstheme="majorBidi"/>
              <w:sz w:val="24"/>
              <w:szCs w:val="24"/>
            </w:rPr>
            <w:fldChar w:fldCharType="separate"/>
          </w:r>
          <w:r w:rsidR="00346E59">
            <w:rPr>
              <w:rFonts w:asciiTheme="majorBidi" w:hAnsiTheme="majorBidi" w:cstheme="majorBidi"/>
              <w:noProof/>
              <w:sz w:val="24"/>
              <w:szCs w:val="24"/>
            </w:rPr>
            <w:t xml:space="preserve"> </w:t>
          </w:r>
          <w:r w:rsidR="00346E59" w:rsidRPr="00346E59">
            <w:rPr>
              <w:rFonts w:asciiTheme="majorBidi" w:hAnsiTheme="majorBidi" w:cstheme="majorBidi"/>
              <w:noProof/>
              <w:sz w:val="24"/>
              <w:szCs w:val="24"/>
            </w:rPr>
            <w:t>(energy, n.d.)</w:t>
          </w:r>
          <w:r w:rsidR="00346E59">
            <w:rPr>
              <w:rFonts w:asciiTheme="majorBidi" w:hAnsiTheme="majorBidi" w:cstheme="majorBidi"/>
              <w:sz w:val="24"/>
              <w:szCs w:val="24"/>
            </w:rPr>
            <w:fldChar w:fldCharType="end"/>
          </w:r>
        </w:sdtContent>
      </w:sdt>
    </w:p>
    <w:p w14:paraId="70987BAE" w14:textId="3CC51C73" w:rsidR="008F0CEE" w:rsidRPr="002E00F9" w:rsidRDefault="002267CA" w:rsidP="002E00F9">
      <w:pPr>
        <w:spacing w:line="480" w:lineRule="auto"/>
        <w:rPr>
          <w:rFonts w:asciiTheme="majorBidi" w:hAnsiTheme="majorBidi" w:cstheme="majorBidi"/>
          <w:sz w:val="24"/>
          <w:szCs w:val="24"/>
          <w:rtl/>
        </w:rPr>
      </w:pPr>
      <w:r w:rsidRPr="002267CA">
        <w:rPr>
          <w:rFonts w:asciiTheme="majorBidi" w:hAnsiTheme="majorBidi" w:cstheme="majorBidi"/>
          <w:sz w:val="24"/>
          <w:szCs w:val="24"/>
        </w:rPr>
        <w:t>Progress is progressing in adopting the design of SMRs by nuclear safety authorities. The method of the Unscaled SMR is in the final stage of design certification by the NRC in the United States, and the process is expected to be completed in 2020. Plans to construct the first units of a new plant in Idaho have progressed with the selection of manufacturers and further support confirmed by the US Department of Energy</w:t>
      </w:r>
      <w:r w:rsidR="008F0CEE" w:rsidRPr="002E00F9">
        <w:rPr>
          <w:rFonts w:asciiTheme="majorBidi" w:hAnsiTheme="majorBidi" w:cstheme="majorBidi"/>
          <w:sz w:val="24"/>
          <w:szCs w:val="24"/>
        </w:rPr>
        <w:t>.</w:t>
      </w:r>
      <w:sdt>
        <w:sdtPr>
          <w:rPr>
            <w:rFonts w:asciiTheme="majorBidi" w:hAnsiTheme="majorBidi" w:cstheme="majorBidi"/>
            <w:sz w:val="24"/>
            <w:szCs w:val="24"/>
          </w:rPr>
          <w:id w:val="-76062482"/>
          <w:citation/>
        </w:sdtPr>
        <w:sdtContent>
          <w:r w:rsidR="00346E59">
            <w:rPr>
              <w:rFonts w:asciiTheme="majorBidi" w:hAnsiTheme="majorBidi" w:cstheme="majorBidi"/>
              <w:sz w:val="24"/>
              <w:szCs w:val="24"/>
            </w:rPr>
            <w:fldChar w:fldCharType="begin"/>
          </w:r>
          <w:r w:rsidR="00346E59">
            <w:rPr>
              <w:rFonts w:asciiTheme="majorBidi" w:hAnsiTheme="majorBidi" w:cstheme="majorBidi"/>
              <w:sz w:val="24"/>
              <w:szCs w:val="24"/>
            </w:rPr>
            <w:instrText xml:space="preserve"> CITATION Dav20 \l 1033 </w:instrText>
          </w:r>
          <w:r w:rsidR="00346E59">
            <w:rPr>
              <w:rFonts w:asciiTheme="majorBidi" w:hAnsiTheme="majorBidi" w:cstheme="majorBidi"/>
              <w:sz w:val="24"/>
              <w:szCs w:val="24"/>
            </w:rPr>
            <w:fldChar w:fldCharType="separate"/>
          </w:r>
          <w:r w:rsidR="00346E59">
            <w:rPr>
              <w:rFonts w:asciiTheme="majorBidi" w:hAnsiTheme="majorBidi" w:cstheme="majorBidi"/>
              <w:noProof/>
              <w:sz w:val="24"/>
              <w:szCs w:val="24"/>
            </w:rPr>
            <w:t xml:space="preserve"> </w:t>
          </w:r>
          <w:r w:rsidR="00346E59" w:rsidRPr="00346E59">
            <w:rPr>
              <w:rFonts w:asciiTheme="majorBidi" w:hAnsiTheme="majorBidi" w:cstheme="majorBidi"/>
              <w:noProof/>
              <w:sz w:val="24"/>
              <w:szCs w:val="24"/>
            </w:rPr>
            <w:t>(Levitan, 2020)</w:t>
          </w:r>
          <w:r w:rsidR="00346E59">
            <w:rPr>
              <w:rFonts w:asciiTheme="majorBidi" w:hAnsiTheme="majorBidi" w:cstheme="majorBidi"/>
              <w:sz w:val="24"/>
              <w:szCs w:val="24"/>
            </w:rPr>
            <w:fldChar w:fldCharType="end"/>
          </w:r>
        </w:sdtContent>
      </w:sdt>
    </w:p>
    <w:p w14:paraId="3877966C" w14:textId="77777777" w:rsidR="002267CA" w:rsidRPr="002267CA" w:rsidRDefault="002267CA" w:rsidP="002267CA">
      <w:pPr>
        <w:spacing w:line="480" w:lineRule="auto"/>
        <w:rPr>
          <w:rFonts w:asciiTheme="majorBidi" w:hAnsiTheme="majorBidi" w:cstheme="majorBidi"/>
          <w:sz w:val="24"/>
          <w:szCs w:val="24"/>
        </w:rPr>
      </w:pPr>
      <w:r w:rsidRPr="002267CA">
        <w:rPr>
          <w:rFonts w:asciiTheme="majorBidi" w:hAnsiTheme="majorBidi" w:cstheme="majorBidi"/>
          <w:sz w:val="24"/>
          <w:szCs w:val="24"/>
        </w:rPr>
        <w:t>The U.S. government has one significant cost-sharing agreement with an SMR developer for design and licensing costs. It has handed out lots of awards of small amounts of money ($millions) for slices of technology development but hasn’t committed to creating an industry ($billions).</w:t>
      </w:r>
    </w:p>
    <w:p w14:paraId="631C93F5" w14:textId="49CAE68F" w:rsidR="00CB0DA8" w:rsidRPr="002E00F9" w:rsidRDefault="002267CA" w:rsidP="002267CA">
      <w:pPr>
        <w:spacing w:line="480" w:lineRule="auto"/>
        <w:rPr>
          <w:rFonts w:asciiTheme="majorBidi" w:hAnsiTheme="majorBidi" w:cstheme="majorBidi"/>
          <w:sz w:val="24"/>
          <w:szCs w:val="24"/>
          <w:rtl/>
        </w:rPr>
      </w:pPr>
      <w:r w:rsidRPr="002267CA">
        <w:rPr>
          <w:rFonts w:asciiTheme="majorBidi" w:hAnsiTheme="majorBidi" w:cstheme="majorBidi"/>
          <w:sz w:val="24"/>
          <w:szCs w:val="24"/>
        </w:rPr>
        <w:lastRenderedPageBreak/>
        <w:t>When comparing the ES 2050 targets to the revised assumptions, by 2035, we will have much more energy than the ES 2050 assumes because nuclear power plants will generate electricity for a more extended period.</w:t>
      </w:r>
      <w:r>
        <w:rPr>
          <w:rFonts w:asciiTheme="majorBidi" w:hAnsiTheme="majorBidi" w:cstheme="majorBidi"/>
          <w:sz w:val="24"/>
          <w:szCs w:val="24"/>
        </w:rPr>
        <w:t xml:space="preserve"> </w:t>
      </w:r>
      <w:r w:rsidRPr="002267CA">
        <w:rPr>
          <w:rFonts w:asciiTheme="majorBidi" w:hAnsiTheme="majorBidi" w:cstheme="majorBidi"/>
          <w:sz w:val="24"/>
          <w:szCs w:val="24"/>
        </w:rPr>
        <w:t xml:space="preserve">Thus, nuclear energy is a “major bridge </w:t>
      </w:r>
      <w:proofErr w:type="gramStart"/>
      <w:r w:rsidRPr="002267CA">
        <w:rPr>
          <w:rFonts w:asciiTheme="majorBidi" w:hAnsiTheme="majorBidi" w:cstheme="majorBidi"/>
          <w:sz w:val="24"/>
          <w:szCs w:val="24"/>
        </w:rPr>
        <w:t>technology ”under</w:t>
      </w:r>
      <w:proofErr w:type="gramEnd"/>
      <w:r w:rsidRPr="002267CA">
        <w:rPr>
          <w:rFonts w:asciiTheme="majorBidi" w:hAnsiTheme="majorBidi" w:cstheme="majorBidi"/>
          <w:sz w:val="24"/>
          <w:szCs w:val="24"/>
        </w:rPr>
        <w:t xml:space="preserve"> ES 2050. However, the lack of production from hydroelectric power, geothermal energy, and winds will lead to a deficit in production in the year 2050. Therefore, our company must accelerate production to reserve a percentage of the market according to the next global plan</w:t>
      </w:r>
      <w:r w:rsidR="00346E59" w:rsidRPr="002E00F9">
        <w:rPr>
          <w:rFonts w:asciiTheme="majorBidi" w:hAnsiTheme="majorBidi" w:cstheme="majorBidi"/>
          <w:sz w:val="24"/>
          <w:szCs w:val="24"/>
        </w:rPr>
        <w:t>.</w:t>
      </w:r>
      <w:sdt>
        <w:sdtPr>
          <w:rPr>
            <w:rFonts w:asciiTheme="majorBidi" w:hAnsiTheme="majorBidi" w:cstheme="majorBidi"/>
            <w:sz w:val="24"/>
            <w:szCs w:val="24"/>
          </w:rPr>
          <w:id w:val="-9535652"/>
          <w:citation/>
        </w:sdtPr>
        <w:sdtContent>
          <w:r w:rsidR="00346E59">
            <w:rPr>
              <w:rFonts w:asciiTheme="majorBidi" w:hAnsiTheme="majorBidi" w:cstheme="majorBidi"/>
              <w:sz w:val="24"/>
              <w:szCs w:val="24"/>
            </w:rPr>
            <w:fldChar w:fldCharType="begin"/>
          </w:r>
          <w:r w:rsidR="00346E59">
            <w:rPr>
              <w:rFonts w:asciiTheme="majorBidi" w:hAnsiTheme="majorBidi" w:cstheme="majorBidi"/>
              <w:sz w:val="24"/>
              <w:szCs w:val="24"/>
            </w:rPr>
            <w:instrText xml:space="preserve"> CITATION Dan19 \l 1033 </w:instrText>
          </w:r>
          <w:r w:rsidR="00346E59">
            <w:rPr>
              <w:rFonts w:asciiTheme="majorBidi" w:hAnsiTheme="majorBidi" w:cstheme="majorBidi"/>
              <w:sz w:val="24"/>
              <w:szCs w:val="24"/>
            </w:rPr>
            <w:fldChar w:fldCharType="separate"/>
          </w:r>
          <w:r w:rsidR="00346E59">
            <w:rPr>
              <w:rFonts w:asciiTheme="majorBidi" w:hAnsiTheme="majorBidi" w:cstheme="majorBidi"/>
              <w:noProof/>
              <w:sz w:val="24"/>
              <w:szCs w:val="24"/>
            </w:rPr>
            <w:t xml:space="preserve"> </w:t>
          </w:r>
          <w:r w:rsidR="00346E59" w:rsidRPr="00346E59">
            <w:rPr>
              <w:rFonts w:asciiTheme="majorBidi" w:hAnsiTheme="majorBidi" w:cstheme="majorBidi"/>
              <w:noProof/>
              <w:sz w:val="24"/>
              <w:szCs w:val="24"/>
            </w:rPr>
            <w:t>(Yurman, 2019)</w:t>
          </w:r>
          <w:r w:rsidR="00346E59">
            <w:rPr>
              <w:rFonts w:asciiTheme="majorBidi" w:hAnsiTheme="majorBidi" w:cstheme="majorBidi"/>
              <w:sz w:val="24"/>
              <w:szCs w:val="24"/>
            </w:rPr>
            <w:fldChar w:fldCharType="end"/>
          </w:r>
        </w:sdtContent>
      </w:sdt>
    </w:p>
    <w:p w14:paraId="78B39861" w14:textId="1CE9BD79" w:rsidR="00D475B5" w:rsidRPr="002E00F9" w:rsidRDefault="00D475B5" w:rsidP="002E00F9">
      <w:pPr>
        <w:spacing w:line="480" w:lineRule="auto"/>
        <w:rPr>
          <w:rFonts w:asciiTheme="majorBidi" w:hAnsiTheme="majorBidi" w:cstheme="majorBidi"/>
          <w:sz w:val="24"/>
          <w:szCs w:val="24"/>
          <w:rtl/>
        </w:rPr>
      </w:pPr>
    </w:p>
    <w:p w14:paraId="4E1684BA" w14:textId="1AE09DBB" w:rsidR="00D475B5" w:rsidRPr="002E00F9" w:rsidRDefault="00D475B5" w:rsidP="002E00F9">
      <w:pPr>
        <w:pStyle w:val="Heading1"/>
        <w:rPr>
          <w:rFonts w:asciiTheme="majorBidi" w:hAnsiTheme="majorBidi"/>
          <w:sz w:val="24"/>
          <w:szCs w:val="24"/>
        </w:rPr>
      </w:pPr>
      <w:bookmarkStart w:id="1" w:name="_Toc63315693"/>
      <w:r w:rsidRPr="002E00F9">
        <w:rPr>
          <w:rFonts w:asciiTheme="majorBidi" w:hAnsiTheme="majorBidi"/>
          <w:sz w:val="24"/>
          <w:szCs w:val="24"/>
        </w:rPr>
        <w:t>Most important information</w:t>
      </w:r>
      <w:bookmarkEnd w:id="1"/>
      <w:r w:rsidRPr="002E00F9">
        <w:rPr>
          <w:rFonts w:asciiTheme="majorBidi" w:hAnsiTheme="majorBidi"/>
          <w:sz w:val="24"/>
          <w:szCs w:val="24"/>
        </w:rPr>
        <w:t xml:space="preserve"> </w:t>
      </w:r>
    </w:p>
    <w:p w14:paraId="485C36A3" w14:textId="48682930" w:rsidR="004358D3" w:rsidRPr="004358D3" w:rsidRDefault="004358D3" w:rsidP="004358D3">
      <w:pPr>
        <w:pStyle w:val="ListParagraph"/>
        <w:numPr>
          <w:ilvl w:val="0"/>
          <w:numId w:val="21"/>
        </w:numPr>
        <w:spacing w:line="480" w:lineRule="auto"/>
        <w:rPr>
          <w:rStyle w:val="Emphasis"/>
          <w:rFonts w:asciiTheme="majorBidi" w:hAnsiTheme="majorBidi" w:cstheme="majorBidi"/>
          <w:i w:val="0"/>
          <w:iCs w:val="0"/>
          <w:sz w:val="24"/>
          <w:szCs w:val="24"/>
        </w:rPr>
      </w:pPr>
      <w:r w:rsidRPr="004358D3">
        <w:rPr>
          <w:rStyle w:val="Emphasis"/>
          <w:rFonts w:asciiTheme="majorBidi" w:hAnsiTheme="majorBidi" w:cstheme="majorBidi"/>
          <w:i w:val="0"/>
          <w:iCs w:val="0"/>
          <w:sz w:val="24"/>
          <w:szCs w:val="24"/>
        </w:rPr>
        <w:t xml:space="preserve">This information was obtained according to </w:t>
      </w:r>
      <w:r w:rsidR="00306C97">
        <w:rPr>
          <w:rStyle w:val="Emphasis"/>
          <w:rFonts w:asciiTheme="majorBidi" w:hAnsiTheme="majorBidi" w:cstheme="majorBidi"/>
          <w:i w:val="0"/>
          <w:iCs w:val="0"/>
          <w:sz w:val="24"/>
          <w:szCs w:val="24"/>
        </w:rPr>
        <w:t>Clovis</w:t>
      </w:r>
      <w:r w:rsidRPr="004358D3">
        <w:rPr>
          <w:rStyle w:val="Emphasis"/>
          <w:rFonts w:asciiTheme="majorBidi" w:hAnsiTheme="majorBidi" w:cstheme="majorBidi"/>
          <w:i w:val="0"/>
          <w:iCs w:val="0"/>
          <w:sz w:val="24"/>
          <w:szCs w:val="24"/>
        </w:rPr>
        <w:t xml:space="preserve"> County, as it belongs to the state of New Mexico, and what can be provided by the state in terms of some incentives and vital information that can benefit business continuity.</w:t>
      </w:r>
    </w:p>
    <w:p w14:paraId="14A8F371" w14:textId="77777777" w:rsidR="004358D3" w:rsidRPr="004358D3" w:rsidRDefault="004358D3" w:rsidP="004358D3">
      <w:pPr>
        <w:pStyle w:val="ListParagraph"/>
        <w:numPr>
          <w:ilvl w:val="0"/>
          <w:numId w:val="21"/>
        </w:numPr>
        <w:spacing w:line="480" w:lineRule="auto"/>
        <w:rPr>
          <w:rStyle w:val="Emphasis"/>
          <w:rFonts w:asciiTheme="majorBidi" w:hAnsiTheme="majorBidi" w:cstheme="majorBidi"/>
          <w:i w:val="0"/>
          <w:iCs w:val="0"/>
          <w:sz w:val="24"/>
          <w:szCs w:val="24"/>
        </w:rPr>
      </w:pPr>
      <w:r w:rsidRPr="004358D3">
        <w:rPr>
          <w:rStyle w:val="Emphasis"/>
          <w:rFonts w:asciiTheme="majorBidi" w:hAnsiTheme="majorBidi" w:cstheme="majorBidi"/>
          <w:i w:val="0"/>
          <w:iCs w:val="0"/>
          <w:sz w:val="24"/>
          <w:szCs w:val="24"/>
        </w:rPr>
        <w:t>NM's operating budget for the 2020 fiscal year is $7.068 billion, a 12 percent increase from FY19.</w:t>
      </w:r>
    </w:p>
    <w:p w14:paraId="309002EE" w14:textId="77777777" w:rsidR="004358D3" w:rsidRPr="004358D3" w:rsidRDefault="004358D3" w:rsidP="004358D3">
      <w:pPr>
        <w:pStyle w:val="ListParagraph"/>
        <w:numPr>
          <w:ilvl w:val="0"/>
          <w:numId w:val="21"/>
        </w:numPr>
        <w:spacing w:line="480" w:lineRule="auto"/>
        <w:rPr>
          <w:rStyle w:val="Emphasis"/>
          <w:rFonts w:asciiTheme="majorBidi" w:hAnsiTheme="majorBidi" w:cstheme="majorBidi"/>
          <w:i w:val="0"/>
          <w:iCs w:val="0"/>
          <w:sz w:val="24"/>
          <w:szCs w:val="24"/>
        </w:rPr>
      </w:pPr>
      <w:r w:rsidRPr="004358D3">
        <w:rPr>
          <w:rStyle w:val="Emphasis"/>
          <w:rFonts w:asciiTheme="majorBidi" w:hAnsiTheme="majorBidi" w:cstheme="majorBidi"/>
          <w:i w:val="0"/>
          <w:iCs w:val="0"/>
          <w:sz w:val="24"/>
          <w:szCs w:val="24"/>
        </w:rPr>
        <w:t>New Mexico ranks 2nd in the US in known uranium reserves, with rich uranium deposits in the Grants Mineral Belt traversing McKinley &amp; Cibola Counties.</w:t>
      </w:r>
    </w:p>
    <w:p w14:paraId="3275951E" w14:textId="25C83782" w:rsidR="00A62CA1" w:rsidRPr="004358D3" w:rsidRDefault="004358D3" w:rsidP="004358D3">
      <w:pPr>
        <w:pStyle w:val="ListParagraph"/>
        <w:numPr>
          <w:ilvl w:val="0"/>
          <w:numId w:val="21"/>
        </w:numPr>
        <w:spacing w:line="480" w:lineRule="auto"/>
        <w:rPr>
          <w:rStyle w:val="Emphasis"/>
          <w:rFonts w:asciiTheme="majorBidi" w:hAnsiTheme="majorBidi" w:cstheme="majorBidi"/>
          <w:i w:val="0"/>
          <w:iCs w:val="0"/>
          <w:sz w:val="24"/>
          <w:szCs w:val="24"/>
        </w:rPr>
      </w:pPr>
      <w:r w:rsidRPr="004358D3">
        <w:rPr>
          <w:rStyle w:val="Emphasis"/>
          <w:rFonts w:asciiTheme="majorBidi" w:hAnsiTheme="majorBidi" w:cstheme="majorBidi"/>
          <w:i w:val="0"/>
          <w:iCs w:val="0"/>
          <w:sz w:val="24"/>
          <w:szCs w:val="24"/>
        </w:rPr>
        <w:t>According to Anniversary Report 2018, New Mexico has the third-largest sovereign wealth fund globally; only Alaska and Texas have more significant funds. Over the past eight years, the funds have contributed $6.2 billion to the state, while the value of the funds has increased by $9.7 billion, growing to $23.6 billion.</w:t>
      </w:r>
    </w:p>
    <w:p w14:paraId="0D0632D9" w14:textId="77777777" w:rsidR="004358D3" w:rsidRPr="002E00F9" w:rsidRDefault="004358D3" w:rsidP="004358D3">
      <w:pPr>
        <w:spacing w:line="480" w:lineRule="auto"/>
        <w:rPr>
          <w:rFonts w:asciiTheme="majorBidi" w:hAnsiTheme="majorBidi" w:cstheme="majorBidi"/>
          <w:sz w:val="24"/>
          <w:szCs w:val="24"/>
          <w:rtl/>
        </w:rPr>
      </w:pPr>
    </w:p>
    <w:p w14:paraId="4652E616" w14:textId="2C829522" w:rsidR="00D475B5" w:rsidRPr="002E00F9" w:rsidRDefault="00D475B5" w:rsidP="002E00F9">
      <w:pPr>
        <w:pStyle w:val="Heading2"/>
        <w:spacing w:line="480" w:lineRule="auto"/>
        <w:rPr>
          <w:rFonts w:asciiTheme="majorBidi" w:hAnsiTheme="majorBidi"/>
          <w:sz w:val="24"/>
          <w:szCs w:val="24"/>
          <w:rtl/>
          <w:lang w:bidi="ar-EG"/>
        </w:rPr>
      </w:pPr>
      <w:r w:rsidRPr="002E00F9">
        <w:rPr>
          <w:rFonts w:asciiTheme="majorBidi" w:hAnsiTheme="majorBidi"/>
          <w:sz w:val="24"/>
          <w:szCs w:val="24"/>
        </w:rPr>
        <w:lastRenderedPageBreak/>
        <w:t xml:space="preserve"> </w:t>
      </w:r>
      <w:bookmarkStart w:id="2" w:name="_Toc63315694"/>
      <w:r w:rsidR="00A62CA1" w:rsidRPr="002E00F9">
        <w:rPr>
          <w:rFonts w:asciiTheme="majorBidi" w:hAnsiTheme="majorBidi"/>
          <w:sz w:val="24"/>
          <w:szCs w:val="24"/>
        </w:rPr>
        <w:t>Incentives</w:t>
      </w:r>
      <w:r w:rsidR="00A62CA1" w:rsidRPr="002E00F9">
        <w:rPr>
          <w:rFonts w:asciiTheme="majorBidi" w:hAnsiTheme="majorBidi"/>
          <w:sz w:val="24"/>
          <w:szCs w:val="24"/>
          <w:rtl/>
        </w:rPr>
        <w:t xml:space="preserve"> </w:t>
      </w:r>
      <w:r w:rsidR="00A62CA1" w:rsidRPr="002E00F9">
        <w:rPr>
          <w:rFonts w:asciiTheme="majorBidi" w:hAnsiTheme="majorBidi"/>
          <w:sz w:val="24"/>
          <w:szCs w:val="24"/>
        </w:rPr>
        <w:t xml:space="preserve">in New-Mexico </w:t>
      </w:r>
      <w:r w:rsidR="00D04C66" w:rsidRPr="002E00F9">
        <w:rPr>
          <w:rFonts w:asciiTheme="majorBidi" w:hAnsiTheme="majorBidi"/>
          <w:sz w:val="24"/>
          <w:szCs w:val="24"/>
        </w:rPr>
        <w:t>Clovis</w:t>
      </w:r>
      <w:bookmarkEnd w:id="2"/>
      <w:r w:rsidR="00A62CA1" w:rsidRPr="002E00F9">
        <w:rPr>
          <w:rFonts w:asciiTheme="majorBidi" w:hAnsiTheme="majorBidi"/>
          <w:sz w:val="24"/>
          <w:szCs w:val="24"/>
        </w:rPr>
        <w:t xml:space="preserve"> </w:t>
      </w:r>
    </w:p>
    <w:p w14:paraId="5FE18738" w14:textId="77777777" w:rsidR="00D475B5" w:rsidRPr="002E00F9" w:rsidRDefault="00D475B5" w:rsidP="002E00F9">
      <w:pPr>
        <w:spacing w:line="480" w:lineRule="auto"/>
        <w:rPr>
          <w:rFonts w:asciiTheme="majorBidi" w:hAnsiTheme="majorBidi" w:cstheme="majorBidi"/>
          <w:sz w:val="24"/>
          <w:szCs w:val="24"/>
        </w:rPr>
      </w:pPr>
    </w:p>
    <w:p w14:paraId="6E9C3D71" w14:textId="77777777" w:rsidR="004358D3" w:rsidRPr="004358D3" w:rsidRDefault="004358D3" w:rsidP="004358D3">
      <w:pPr>
        <w:numPr>
          <w:ilvl w:val="0"/>
          <w:numId w:val="4"/>
        </w:numPr>
        <w:spacing w:after="0" w:line="480" w:lineRule="auto"/>
        <w:rPr>
          <w:rFonts w:ascii="Times New Roman" w:eastAsia="Times New Roman" w:hAnsi="Times New Roman" w:cs="Times New Roman"/>
          <w:color w:val="0E101A"/>
          <w:sz w:val="24"/>
          <w:szCs w:val="24"/>
        </w:rPr>
      </w:pPr>
      <w:r w:rsidRPr="004358D3">
        <w:rPr>
          <w:rFonts w:ascii="Times New Roman" w:eastAsia="Times New Roman" w:hAnsi="Times New Roman" w:cs="Times New Roman"/>
          <w:color w:val="0E101A"/>
          <w:sz w:val="24"/>
          <w:szCs w:val="24"/>
        </w:rPr>
        <w:t>New Mexico provides several economic incentives to businesses operating in the state, including various types of tax credits and tax exemptions. Most of the incentives are based on job creation.</w:t>
      </w:r>
    </w:p>
    <w:p w14:paraId="7AEE0D76" w14:textId="77777777" w:rsidR="004358D3" w:rsidRPr="004358D3" w:rsidRDefault="004358D3" w:rsidP="004358D3">
      <w:pPr>
        <w:numPr>
          <w:ilvl w:val="0"/>
          <w:numId w:val="4"/>
        </w:numPr>
        <w:spacing w:after="0" w:line="480" w:lineRule="auto"/>
        <w:rPr>
          <w:rFonts w:ascii="Times New Roman" w:eastAsia="Times New Roman" w:hAnsi="Times New Roman" w:cs="Times New Roman"/>
          <w:color w:val="0E101A"/>
          <w:sz w:val="24"/>
          <w:szCs w:val="24"/>
        </w:rPr>
      </w:pPr>
      <w:r w:rsidRPr="004358D3">
        <w:rPr>
          <w:rFonts w:ascii="Times New Roman" w:eastAsia="Times New Roman" w:hAnsi="Times New Roman" w:cs="Times New Roman"/>
          <w:color w:val="0E101A"/>
          <w:sz w:val="24"/>
          <w:szCs w:val="24"/>
        </w:rPr>
        <w:t>New Mexico law allows governments to provide land, buildings, and infrastructure to businesses to promote job creation. Several municipalities have imposed an Economic Development Gross Receipts Tax (a form of Municipal Infrastructure GRT) used to pay for these infrastructure improvements and to market their areas.</w:t>
      </w:r>
    </w:p>
    <w:p w14:paraId="4CEA823A" w14:textId="3B053441" w:rsidR="00D475B5" w:rsidRPr="004358D3" w:rsidRDefault="004358D3" w:rsidP="004358D3">
      <w:pPr>
        <w:numPr>
          <w:ilvl w:val="0"/>
          <w:numId w:val="4"/>
        </w:numPr>
        <w:spacing w:after="0" w:line="480" w:lineRule="auto"/>
        <w:rPr>
          <w:rFonts w:ascii="Times New Roman" w:eastAsia="Times New Roman" w:hAnsi="Times New Roman" w:cs="Times New Roman"/>
          <w:color w:val="0E101A"/>
          <w:sz w:val="24"/>
          <w:szCs w:val="24"/>
        </w:rPr>
      </w:pPr>
      <w:r w:rsidRPr="004358D3">
        <w:rPr>
          <w:rFonts w:ascii="Times New Roman" w:eastAsia="Times New Roman" w:hAnsi="Times New Roman" w:cs="Times New Roman"/>
          <w:color w:val="0E101A"/>
          <w:sz w:val="24"/>
          <w:szCs w:val="24"/>
        </w:rPr>
        <w:t>The state provides financial incentives for film production. The New Mexico Film Office estimated at the end of 2007 that the incentive program had brought more than 85 film projects to the state since 2003 and had added $1.2 billion to the economy.</w:t>
      </w:r>
      <w:sdt>
        <w:sdtPr>
          <w:id w:val="263186004"/>
          <w:citation/>
        </w:sdtPr>
        <w:sdtContent>
          <w:r w:rsidR="00A72405" w:rsidRPr="004358D3">
            <w:rPr>
              <w:rFonts w:asciiTheme="majorBidi" w:hAnsiTheme="majorBidi" w:cstheme="majorBidi"/>
              <w:sz w:val="24"/>
              <w:szCs w:val="24"/>
            </w:rPr>
            <w:fldChar w:fldCharType="begin"/>
          </w:r>
          <w:r w:rsidR="00A72405" w:rsidRPr="004358D3">
            <w:rPr>
              <w:rFonts w:asciiTheme="majorBidi" w:hAnsiTheme="majorBidi" w:cstheme="majorBidi"/>
              <w:sz w:val="24"/>
              <w:szCs w:val="24"/>
            </w:rPr>
            <w:instrText xml:space="preserve"> CITATION eli \l 1033 </w:instrText>
          </w:r>
          <w:r w:rsidR="00A72405" w:rsidRPr="004358D3">
            <w:rPr>
              <w:rFonts w:asciiTheme="majorBidi" w:hAnsiTheme="majorBidi" w:cstheme="majorBidi"/>
              <w:sz w:val="24"/>
              <w:szCs w:val="24"/>
            </w:rPr>
            <w:fldChar w:fldCharType="separate"/>
          </w:r>
          <w:r w:rsidR="00A72405" w:rsidRPr="004358D3">
            <w:rPr>
              <w:rFonts w:asciiTheme="majorBidi" w:hAnsiTheme="majorBidi" w:cstheme="majorBidi"/>
              <w:noProof/>
              <w:sz w:val="24"/>
              <w:szCs w:val="24"/>
            </w:rPr>
            <w:t xml:space="preserve"> (elibrary, n.d.)</w:t>
          </w:r>
          <w:r w:rsidR="00A72405" w:rsidRPr="004358D3">
            <w:rPr>
              <w:rFonts w:asciiTheme="majorBidi" w:hAnsiTheme="majorBidi" w:cstheme="majorBidi"/>
              <w:sz w:val="24"/>
              <w:szCs w:val="24"/>
            </w:rPr>
            <w:fldChar w:fldCharType="end"/>
          </w:r>
        </w:sdtContent>
      </w:sdt>
    </w:p>
    <w:p w14:paraId="51B26D37" w14:textId="1D14BE58" w:rsidR="004358D3" w:rsidRDefault="004358D3" w:rsidP="004358D3">
      <w:pPr>
        <w:spacing w:after="0" w:line="240" w:lineRule="auto"/>
      </w:pPr>
    </w:p>
    <w:p w14:paraId="3FD6EC4B" w14:textId="3A0AC288" w:rsidR="004358D3" w:rsidRDefault="004358D3" w:rsidP="004358D3">
      <w:pPr>
        <w:spacing w:after="0" w:line="240" w:lineRule="auto"/>
      </w:pPr>
    </w:p>
    <w:p w14:paraId="49D5BACA" w14:textId="77777777" w:rsidR="004358D3" w:rsidRPr="004358D3" w:rsidRDefault="004358D3" w:rsidP="004358D3">
      <w:pPr>
        <w:spacing w:after="0" w:line="240" w:lineRule="auto"/>
        <w:rPr>
          <w:rFonts w:ascii="Times New Roman" w:eastAsia="Times New Roman" w:hAnsi="Times New Roman" w:cs="Times New Roman"/>
          <w:color w:val="0E101A"/>
          <w:sz w:val="24"/>
          <w:szCs w:val="24"/>
        </w:rPr>
      </w:pPr>
    </w:p>
    <w:p w14:paraId="5B92B77F" w14:textId="77777777" w:rsidR="00D475B5" w:rsidRPr="002E00F9" w:rsidRDefault="00D475B5" w:rsidP="002E00F9">
      <w:pPr>
        <w:pStyle w:val="Heading2"/>
        <w:spacing w:line="480" w:lineRule="auto"/>
        <w:rPr>
          <w:rFonts w:asciiTheme="majorBidi" w:hAnsiTheme="majorBidi"/>
          <w:sz w:val="24"/>
          <w:szCs w:val="24"/>
        </w:rPr>
      </w:pPr>
      <w:bookmarkStart w:id="3" w:name="_Toc63315695"/>
      <w:r w:rsidRPr="002E00F9">
        <w:rPr>
          <w:rFonts w:asciiTheme="majorBidi" w:hAnsiTheme="majorBidi"/>
          <w:sz w:val="24"/>
          <w:szCs w:val="24"/>
        </w:rPr>
        <w:t>TAX</w:t>
      </w:r>
      <w:bookmarkEnd w:id="3"/>
    </w:p>
    <w:p w14:paraId="075E9ABD" w14:textId="77777777" w:rsidR="00306C97" w:rsidRPr="00306C97" w:rsidRDefault="00306C97" w:rsidP="00306C97">
      <w:pPr>
        <w:numPr>
          <w:ilvl w:val="0"/>
          <w:numId w:val="23"/>
        </w:numPr>
        <w:spacing w:after="0" w:line="480" w:lineRule="auto"/>
        <w:rPr>
          <w:rFonts w:ascii="Times New Roman" w:eastAsia="Times New Roman" w:hAnsi="Times New Roman" w:cs="Times New Roman"/>
          <w:color w:val="0E101A"/>
          <w:sz w:val="24"/>
          <w:szCs w:val="24"/>
        </w:rPr>
      </w:pPr>
      <w:r w:rsidRPr="00306C97">
        <w:rPr>
          <w:rFonts w:ascii="Times New Roman" w:eastAsia="Times New Roman" w:hAnsi="Times New Roman" w:cs="Times New Roman"/>
          <w:color w:val="0E101A"/>
          <w:sz w:val="24"/>
          <w:szCs w:val="24"/>
        </w:rPr>
        <w:t>Since 2008, personal income tax rates for New Mexico have ranged from 1.7% to 4.9%, within four income brackets. As of 2007, active-duty military salaries are exempt from state income tax. New Mexico is one of the largest tax havens in the US, offering numerous economic incentives and tax breaks on personal and corporate income. It does not have an inheritance tax, estate tax, or sales tax.</w:t>
      </w:r>
    </w:p>
    <w:p w14:paraId="5363028D" w14:textId="77777777" w:rsidR="00306C97" w:rsidRPr="00306C97" w:rsidRDefault="00306C97" w:rsidP="00306C97">
      <w:pPr>
        <w:numPr>
          <w:ilvl w:val="0"/>
          <w:numId w:val="23"/>
        </w:numPr>
        <w:spacing w:after="0" w:line="480" w:lineRule="auto"/>
        <w:rPr>
          <w:rFonts w:ascii="Times New Roman" w:eastAsia="Times New Roman" w:hAnsi="Times New Roman" w:cs="Times New Roman"/>
          <w:color w:val="0E101A"/>
          <w:sz w:val="24"/>
          <w:szCs w:val="24"/>
        </w:rPr>
      </w:pPr>
      <w:r w:rsidRPr="00306C97">
        <w:rPr>
          <w:rFonts w:ascii="Times New Roman" w:eastAsia="Times New Roman" w:hAnsi="Times New Roman" w:cs="Times New Roman"/>
          <w:color w:val="0E101A"/>
          <w:sz w:val="24"/>
          <w:szCs w:val="24"/>
        </w:rPr>
        <w:t xml:space="preserve">New Mexico imposes a Gross Receipts Tax (GRT) on many transactions, including some governmental receipts. This resembles a sales tax, but unlike the sales taxes in many states, it applies to services and tangible goods. Usually, the provider or seller passes the tax on to the purchaser. However, legal incidence and burden apply to the business as an </w:t>
      </w:r>
      <w:r w:rsidRPr="00306C97">
        <w:rPr>
          <w:rFonts w:ascii="Times New Roman" w:eastAsia="Times New Roman" w:hAnsi="Times New Roman" w:cs="Times New Roman"/>
          <w:color w:val="0E101A"/>
          <w:sz w:val="24"/>
          <w:szCs w:val="24"/>
        </w:rPr>
        <w:lastRenderedPageBreak/>
        <w:t>excise tax. The state imposes GRT, and there may be an additional locality component to produce a total tax rate. </w:t>
      </w:r>
    </w:p>
    <w:p w14:paraId="1865B66A" w14:textId="77777777" w:rsidR="00306C97" w:rsidRPr="00306C97" w:rsidRDefault="00306C97" w:rsidP="00306C97">
      <w:pPr>
        <w:numPr>
          <w:ilvl w:val="0"/>
          <w:numId w:val="23"/>
        </w:numPr>
        <w:spacing w:after="0" w:line="480" w:lineRule="auto"/>
        <w:rPr>
          <w:rFonts w:ascii="Times New Roman" w:eastAsia="Times New Roman" w:hAnsi="Times New Roman" w:cs="Times New Roman"/>
          <w:color w:val="0E101A"/>
          <w:sz w:val="24"/>
          <w:szCs w:val="24"/>
        </w:rPr>
      </w:pPr>
      <w:r w:rsidRPr="00306C97">
        <w:rPr>
          <w:rFonts w:ascii="Times New Roman" w:eastAsia="Times New Roman" w:hAnsi="Times New Roman" w:cs="Times New Roman"/>
          <w:color w:val="0E101A"/>
          <w:sz w:val="24"/>
          <w:szCs w:val="24"/>
        </w:rPr>
        <w:t>Property tax is imposed on real property by the state, counties, and school districts. In general, personal-use personal property is not subject to property taxation. On the other hand, property tax is levied on most business-use personal property. The taxable value of the property is 1/3 of the assessed value. A tax rate of about 30 mills is applied to the taxable value, resulting in an effective tax rate of about 1%. In the 2005 tax year, the average millage was approximately 26.47 for residential and 29.80 for non-residential properties. Assessed values of residences cannot be increased by more than 3% per year unless the home is remodeled or sold. Property tax deductions are available for military veterans and heads of households.</w:t>
      </w:r>
    </w:p>
    <w:p w14:paraId="1113B629" w14:textId="77777777" w:rsidR="00306C97" w:rsidRPr="00306C97" w:rsidRDefault="00306C97" w:rsidP="00306C97">
      <w:pPr>
        <w:numPr>
          <w:ilvl w:val="0"/>
          <w:numId w:val="23"/>
        </w:numPr>
        <w:spacing w:after="0" w:line="480" w:lineRule="auto"/>
        <w:rPr>
          <w:rFonts w:ascii="Times New Roman" w:eastAsia="Times New Roman" w:hAnsi="Times New Roman" w:cs="Times New Roman"/>
          <w:color w:val="0E101A"/>
          <w:sz w:val="24"/>
          <w:szCs w:val="24"/>
        </w:rPr>
      </w:pPr>
      <w:r w:rsidRPr="00306C97">
        <w:rPr>
          <w:rFonts w:ascii="Times New Roman" w:eastAsia="Times New Roman" w:hAnsi="Times New Roman" w:cs="Times New Roman"/>
          <w:color w:val="0E101A"/>
          <w:sz w:val="24"/>
          <w:szCs w:val="24"/>
        </w:rPr>
        <w:t>The comprehensive tax system in the United States is progressive.</w:t>
      </w:r>
    </w:p>
    <w:p w14:paraId="3C3FF878" w14:textId="77777777" w:rsidR="00306C97" w:rsidRPr="00306C97" w:rsidRDefault="00306C97" w:rsidP="00306C97">
      <w:pPr>
        <w:numPr>
          <w:ilvl w:val="0"/>
          <w:numId w:val="23"/>
        </w:numPr>
        <w:spacing w:after="0" w:line="480" w:lineRule="auto"/>
        <w:rPr>
          <w:rFonts w:ascii="Times New Roman" w:eastAsia="Times New Roman" w:hAnsi="Times New Roman" w:cs="Times New Roman"/>
          <w:color w:val="0E101A"/>
          <w:sz w:val="24"/>
          <w:szCs w:val="24"/>
        </w:rPr>
      </w:pPr>
      <w:r w:rsidRPr="00306C97">
        <w:rPr>
          <w:rFonts w:ascii="Times New Roman" w:eastAsia="Times New Roman" w:hAnsi="Times New Roman" w:cs="Times New Roman"/>
          <w:color w:val="0E101A"/>
          <w:sz w:val="24"/>
          <w:szCs w:val="24"/>
        </w:rPr>
        <w:t>High-income earners pay more than total taxes, but they also produce a high tax rate.</w:t>
      </w:r>
    </w:p>
    <w:p w14:paraId="7D2BE88F" w14:textId="77777777" w:rsidR="00306C97" w:rsidRPr="00306C97" w:rsidRDefault="00306C97" w:rsidP="00306C97">
      <w:pPr>
        <w:numPr>
          <w:ilvl w:val="0"/>
          <w:numId w:val="23"/>
        </w:numPr>
        <w:spacing w:after="0" w:line="480" w:lineRule="auto"/>
        <w:rPr>
          <w:rFonts w:ascii="Times New Roman" w:eastAsia="Times New Roman" w:hAnsi="Times New Roman" w:cs="Times New Roman"/>
          <w:color w:val="0E101A"/>
          <w:sz w:val="24"/>
          <w:szCs w:val="24"/>
        </w:rPr>
      </w:pPr>
      <w:r w:rsidRPr="00306C97">
        <w:rPr>
          <w:rFonts w:ascii="Times New Roman" w:eastAsia="Times New Roman" w:hAnsi="Times New Roman" w:cs="Times New Roman"/>
          <w:color w:val="0E101A"/>
          <w:sz w:val="24"/>
          <w:szCs w:val="24"/>
        </w:rPr>
        <w:t>The highest gross sales tax rate in the United States is 13.725 percent.</w:t>
      </w:r>
    </w:p>
    <w:p w14:paraId="1885B568" w14:textId="77777777" w:rsidR="00306C97" w:rsidRPr="00306C97" w:rsidRDefault="00306C97" w:rsidP="00306C97">
      <w:pPr>
        <w:numPr>
          <w:ilvl w:val="0"/>
          <w:numId w:val="23"/>
        </w:numPr>
        <w:spacing w:after="0" w:line="480" w:lineRule="auto"/>
        <w:rPr>
          <w:rFonts w:ascii="Times New Roman" w:eastAsia="Times New Roman" w:hAnsi="Times New Roman" w:cs="Times New Roman"/>
          <w:color w:val="0E101A"/>
          <w:sz w:val="24"/>
          <w:szCs w:val="24"/>
        </w:rPr>
      </w:pPr>
      <w:r w:rsidRPr="00306C97">
        <w:rPr>
          <w:rFonts w:ascii="Times New Roman" w:eastAsia="Times New Roman" w:hAnsi="Times New Roman" w:cs="Times New Roman"/>
          <w:color w:val="0E101A"/>
          <w:sz w:val="24"/>
          <w:szCs w:val="24"/>
        </w:rPr>
        <w:t>All taxable income is at 34% to 35% as it exceeds the taxable income of $ 335,000.</w:t>
      </w:r>
    </w:p>
    <w:p w14:paraId="5C8D0935" w14:textId="77777777" w:rsidR="00306C97" w:rsidRPr="00306C97" w:rsidRDefault="00306C97" w:rsidP="00306C97">
      <w:pPr>
        <w:numPr>
          <w:ilvl w:val="0"/>
          <w:numId w:val="23"/>
        </w:numPr>
        <w:spacing w:after="0" w:line="480" w:lineRule="auto"/>
        <w:rPr>
          <w:rFonts w:ascii="Times New Roman" w:eastAsia="Times New Roman" w:hAnsi="Times New Roman" w:cs="Times New Roman"/>
          <w:color w:val="0E101A"/>
          <w:sz w:val="24"/>
          <w:szCs w:val="24"/>
        </w:rPr>
      </w:pPr>
      <w:r w:rsidRPr="00306C97">
        <w:rPr>
          <w:rFonts w:ascii="Times New Roman" w:eastAsia="Times New Roman" w:hAnsi="Times New Roman" w:cs="Times New Roman"/>
          <w:color w:val="0E101A"/>
          <w:sz w:val="24"/>
          <w:szCs w:val="24"/>
        </w:rPr>
        <w:t>The average American pays 19.8% of their income in federal taxes.</w:t>
      </w:r>
    </w:p>
    <w:p w14:paraId="436BB5FC" w14:textId="16316A01" w:rsidR="00477C92" w:rsidRPr="002E00F9" w:rsidRDefault="00477C92" w:rsidP="002E00F9">
      <w:pPr>
        <w:spacing w:line="480" w:lineRule="auto"/>
        <w:rPr>
          <w:rFonts w:asciiTheme="majorBidi" w:hAnsiTheme="majorBidi" w:cstheme="majorBidi"/>
          <w:sz w:val="24"/>
          <w:szCs w:val="24"/>
        </w:rPr>
      </w:pPr>
    </w:p>
    <w:p w14:paraId="00BC5998" w14:textId="61CB4AF6" w:rsidR="00477C92" w:rsidRPr="002E00F9" w:rsidRDefault="00B22028" w:rsidP="002E00F9">
      <w:pPr>
        <w:pStyle w:val="Heading1"/>
        <w:rPr>
          <w:rFonts w:asciiTheme="majorBidi" w:hAnsiTheme="majorBidi"/>
          <w:sz w:val="24"/>
          <w:szCs w:val="24"/>
          <w:rtl/>
        </w:rPr>
      </w:pPr>
      <w:r w:rsidRPr="002E00F9">
        <w:rPr>
          <w:rFonts w:asciiTheme="majorBidi" w:hAnsiTheme="majorBidi"/>
          <w:sz w:val="24"/>
          <w:szCs w:val="24"/>
        </w:rPr>
        <w:t xml:space="preserve"> </w:t>
      </w:r>
      <w:bookmarkStart w:id="4" w:name="_Toc63315696"/>
      <w:r w:rsidRPr="002E00F9">
        <w:rPr>
          <w:rFonts w:asciiTheme="majorBidi" w:hAnsiTheme="majorBidi"/>
          <w:sz w:val="24"/>
          <w:szCs w:val="24"/>
        </w:rPr>
        <w:t xml:space="preserve">Overview </w:t>
      </w:r>
      <w:r w:rsidR="00477C92" w:rsidRPr="002E00F9">
        <w:rPr>
          <w:rFonts w:asciiTheme="majorBidi" w:hAnsiTheme="majorBidi"/>
          <w:sz w:val="24"/>
          <w:szCs w:val="24"/>
        </w:rPr>
        <w:t>Grants in New Mexico</w:t>
      </w:r>
      <w:bookmarkEnd w:id="4"/>
      <w:r w:rsidR="00477C92" w:rsidRPr="002E00F9">
        <w:rPr>
          <w:rFonts w:asciiTheme="majorBidi" w:hAnsiTheme="majorBidi"/>
          <w:sz w:val="24"/>
          <w:szCs w:val="24"/>
        </w:rPr>
        <w:t xml:space="preserve"> </w:t>
      </w:r>
    </w:p>
    <w:p w14:paraId="6FEE74CD" w14:textId="43811D89" w:rsidR="00C215F3" w:rsidRPr="002E00F9" w:rsidRDefault="00306C97" w:rsidP="002E00F9">
      <w:pPr>
        <w:spacing w:line="480" w:lineRule="auto"/>
        <w:rPr>
          <w:rFonts w:asciiTheme="majorBidi" w:hAnsiTheme="majorBidi" w:cstheme="majorBidi"/>
          <w:sz w:val="24"/>
          <w:szCs w:val="24"/>
          <w:rtl/>
          <w:lang w:bidi="ar-EG"/>
        </w:rPr>
      </w:pPr>
      <w:r w:rsidRPr="00306C97">
        <w:rPr>
          <w:rFonts w:asciiTheme="majorBidi" w:hAnsiTheme="majorBidi" w:cstheme="majorBidi"/>
          <w:sz w:val="24"/>
          <w:szCs w:val="24"/>
          <w:lang w:bidi="ar-EG"/>
        </w:rPr>
        <w:t>The Land Grant Standing Fund is created by royalties raised by the state land office. The SIC receives monthly contributions (royalties) to the LGPF from the State Land Office. They invest these contributions while simultaneously distributing monthly payments to the beneficiaries. We got this information because it could be helpful when starting to build a factory with grants from the state</w:t>
      </w:r>
      <w:r w:rsidR="00A72405" w:rsidRPr="002E00F9">
        <w:rPr>
          <w:rFonts w:asciiTheme="majorBidi" w:hAnsiTheme="majorBidi" w:cstheme="majorBidi"/>
          <w:sz w:val="24"/>
          <w:szCs w:val="24"/>
          <w:lang w:bidi="ar-EG"/>
        </w:rPr>
        <w:t>.</w:t>
      </w:r>
      <w:r w:rsidR="00A72405">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745384891"/>
          <w:citation/>
        </w:sdtPr>
        <w:sdtContent>
          <w:r w:rsidR="00A72405">
            <w:rPr>
              <w:rFonts w:asciiTheme="majorBidi" w:hAnsiTheme="majorBidi" w:cstheme="majorBidi"/>
              <w:sz w:val="24"/>
              <w:szCs w:val="24"/>
              <w:lang w:bidi="ar-EG"/>
            </w:rPr>
            <w:fldChar w:fldCharType="begin"/>
          </w:r>
          <w:r w:rsidR="00A72405">
            <w:rPr>
              <w:rFonts w:asciiTheme="majorBidi" w:hAnsiTheme="majorBidi" w:cstheme="majorBidi"/>
              <w:sz w:val="24"/>
              <w:szCs w:val="24"/>
              <w:lang w:bidi="ar-EG"/>
            </w:rPr>
            <w:instrText xml:space="preserve"> CITATION sic \l 1033 </w:instrText>
          </w:r>
          <w:r w:rsidR="00A72405">
            <w:rPr>
              <w:rFonts w:asciiTheme="majorBidi" w:hAnsiTheme="majorBidi" w:cstheme="majorBidi"/>
              <w:sz w:val="24"/>
              <w:szCs w:val="24"/>
              <w:lang w:bidi="ar-EG"/>
            </w:rPr>
            <w:fldChar w:fldCharType="separate"/>
          </w:r>
          <w:r w:rsidR="00A72405" w:rsidRPr="00A72405">
            <w:rPr>
              <w:rFonts w:asciiTheme="majorBidi" w:hAnsiTheme="majorBidi" w:cstheme="majorBidi"/>
              <w:noProof/>
              <w:sz w:val="24"/>
              <w:szCs w:val="24"/>
              <w:lang w:bidi="ar-EG"/>
            </w:rPr>
            <w:t>(sic, n.d.)</w:t>
          </w:r>
          <w:r w:rsidR="00A72405">
            <w:rPr>
              <w:rFonts w:asciiTheme="majorBidi" w:hAnsiTheme="majorBidi" w:cstheme="majorBidi"/>
              <w:sz w:val="24"/>
              <w:szCs w:val="24"/>
              <w:lang w:bidi="ar-EG"/>
            </w:rPr>
            <w:fldChar w:fldCharType="end"/>
          </w:r>
        </w:sdtContent>
      </w:sdt>
    </w:p>
    <w:p w14:paraId="752D0646" w14:textId="26820637" w:rsidR="00477C92" w:rsidRPr="002E00F9" w:rsidRDefault="00477C92" w:rsidP="002E00F9">
      <w:pPr>
        <w:spacing w:line="480" w:lineRule="auto"/>
        <w:rPr>
          <w:rFonts w:asciiTheme="majorBidi" w:hAnsiTheme="majorBidi" w:cstheme="majorBidi"/>
          <w:sz w:val="24"/>
          <w:szCs w:val="24"/>
        </w:rPr>
      </w:pPr>
    </w:p>
    <w:p w14:paraId="260C02B9" w14:textId="7A36E1D1" w:rsidR="00477C92" w:rsidRPr="002E00F9" w:rsidRDefault="00477C92" w:rsidP="002E00F9">
      <w:pPr>
        <w:spacing w:line="480" w:lineRule="auto"/>
        <w:rPr>
          <w:rFonts w:asciiTheme="majorBidi" w:hAnsiTheme="majorBidi" w:cstheme="majorBidi"/>
          <w:sz w:val="24"/>
          <w:szCs w:val="24"/>
        </w:rPr>
      </w:pPr>
      <w:r w:rsidRPr="002E00F9">
        <w:rPr>
          <w:rFonts w:asciiTheme="majorBidi" w:hAnsiTheme="majorBidi" w:cstheme="majorBidi"/>
          <w:noProof/>
          <w:sz w:val="24"/>
          <w:szCs w:val="24"/>
        </w:rPr>
        <w:drawing>
          <wp:inline distT="0" distB="0" distL="0" distR="0" wp14:anchorId="2ABB1AF4" wp14:editId="5A2A8C81">
            <wp:extent cx="5447489" cy="21780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3307" cy="2192371"/>
                    </a:xfrm>
                    <a:prstGeom prst="rect">
                      <a:avLst/>
                    </a:prstGeom>
                    <a:noFill/>
                    <a:ln>
                      <a:noFill/>
                    </a:ln>
                  </pic:spPr>
                </pic:pic>
              </a:graphicData>
            </a:graphic>
          </wp:inline>
        </w:drawing>
      </w:r>
    </w:p>
    <w:p w14:paraId="16743827" w14:textId="59547839" w:rsidR="00751C9C" w:rsidRPr="002E00F9" w:rsidRDefault="00751C9C" w:rsidP="002E00F9">
      <w:pPr>
        <w:spacing w:line="480" w:lineRule="auto"/>
        <w:jc w:val="center"/>
        <w:rPr>
          <w:rFonts w:asciiTheme="majorBidi" w:hAnsiTheme="majorBidi" w:cstheme="majorBidi"/>
          <w:b/>
          <w:bCs/>
          <w:sz w:val="24"/>
          <w:szCs w:val="24"/>
          <w:lang w:bidi="ar-EG"/>
        </w:rPr>
      </w:pPr>
      <w:r w:rsidRPr="002E00F9">
        <w:rPr>
          <w:rFonts w:asciiTheme="majorBidi" w:hAnsiTheme="majorBidi" w:cstheme="majorBidi"/>
          <w:b/>
          <w:bCs/>
          <w:sz w:val="24"/>
          <w:szCs w:val="24"/>
          <w:lang w:bidi="ar-EG"/>
        </w:rPr>
        <w:t>Figure-1 Land value grants</w:t>
      </w:r>
      <w:sdt>
        <w:sdtPr>
          <w:rPr>
            <w:rFonts w:asciiTheme="majorBidi" w:hAnsiTheme="majorBidi" w:cstheme="majorBidi"/>
            <w:b/>
            <w:bCs/>
            <w:sz w:val="24"/>
            <w:szCs w:val="24"/>
            <w:lang w:bidi="ar-EG"/>
          </w:rPr>
          <w:id w:val="835654805"/>
          <w:citation/>
        </w:sdtPr>
        <w:sdtContent>
          <w:r w:rsidR="00D14E00">
            <w:rPr>
              <w:rFonts w:asciiTheme="majorBidi" w:hAnsiTheme="majorBidi" w:cstheme="majorBidi"/>
              <w:b/>
              <w:bCs/>
              <w:sz w:val="24"/>
              <w:szCs w:val="24"/>
              <w:lang w:bidi="ar-EG"/>
            </w:rPr>
            <w:fldChar w:fldCharType="begin"/>
          </w:r>
          <w:r w:rsidR="00D14E00">
            <w:rPr>
              <w:rFonts w:asciiTheme="majorBidi" w:hAnsiTheme="majorBidi" w:cstheme="majorBidi"/>
              <w:b/>
              <w:bCs/>
              <w:sz w:val="24"/>
              <w:szCs w:val="24"/>
              <w:lang w:bidi="ar-EG"/>
            </w:rPr>
            <w:instrText xml:space="preserve">CITATION Ste18 \l 3073 </w:instrText>
          </w:r>
          <w:r w:rsidR="00D14E00">
            <w:rPr>
              <w:rFonts w:asciiTheme="majorBidi" w:hAnsiTheme="majorBidi" w:cstheme="majorBidi"/>
              <w:b/>
              <w:bCs/>
              <w:sz w:val="24"/>
              <w:szCs w:val="24"/>
              <w:lang w:bidi="ar-EG"/>
            </w:rPr>
            <w:fldChar w:fldCharType="separate"/>
          </w:r>
          <w:r w:rsidR="00D14E00">
            <w:rPr>
              <w:rFonts w:asciiTheme="majorBidi" w:hAnsiTheme="majorBidi" w:cstheme="majorBidi"/>
              <w:b/>
              <w:bCs/>
              <w:noProof/>
              <w:sz w:val="24"/>
              <w:szCs w:val="24"/>
              <w:lang w:bidi="ar-EG"/>
            </w:rPr>
            <w:t xml:space="preserve"> </w:t>
          </w:r>
          <w:r w:rsidR="00D14E00" w:rsidRPr="00D14E00">
            <w:rPr>
              <w:rFonts w:asciiTheme="majorBidi" w:hAnsiTheme="majorBidi" w:cstheme="majorBidi"/>
              <w:noProof/>
              <w:sz w:val="24"/>
              <w:szCs w:val="24"/>
              <w:lang w:bidi="ar-EG"/>
            </w:rPr>
            <w:t>(Moise</w:t>
          </w:r>
          <w:r w:rsidR="00D14E00" w:rsidRPr="00D14E00">
            <w:rPr>
              <w:rFonts w:asciiTheme="majorBidi" w:hAnsiTheme="majorBidi" w:cstheme="majorBidi"/>
              <w:noProof/>
              <w:sz w:val="24"/>
              <w:szCs w:val="24"/>
              <w:rtl/>
              <w:lang w:bidi="ar-EG"/>
            </w:rPr>
            <w:t>، 2018</w:t>
          </w:r>
          <w:r w:rsidR="00D14E00" w:rsidRPr="00D14E00">
            <w:rPr>
              <w:rFonts w:asciiTheme="majorBidi" w:hAnsiTheme="majorBidi" w:cstheme="majorBidi"/>
              <w:noProof/>
              <w:sz w:val="24"/>
              <w:szCs w:val="24"/>
              <w:lang w:bidi="ar-EG"/>
            </w:rPr>
            <w:t>)</w:t>
          </w:r>
          <w:r w:rsidR="00D14E00">
            <w:rPr>
              <w:rFonts w:asciiTheme="majorBidi" w:hAnsiTheme="majorBidi" w:cstheme="majorBidi"/>
              <w:b/>
              <w:bCs/>
              <w:sz w:val="24"/>
              <w:szCs w:val="24"/>
              <w:lang w:bidi="ar-EG"/>
            </w:rPr>
            <w:fldChar w:fldCharType="end"/>
          </w:r>
        </w:sdtContent>
      </w:sdt>
    </w:p>
    <w:p w14:paraId="119AF675" w14:textId="77777777" w:rsidR="00751C9C" w:rsidRPr="002E00F9" w:rsidRDefault="00751C9C" w:rsidP="002E00F9">
      <w:pPr>
        <w:spacing w:line="480" w:lineRule="auto"/>
        <w:rPr>
          <w:rFonts w:asciiTheme="majorBidi" w:hAnsiTheme="majorBidi" w:cstheme="majorBidi"/>
          <w:sz w:val="24"/>
          <w:szCs w:val="24"/>
          <w:lang w:bidi="ar-EG"/>
        </w:rPr>
      </w:pPr>
    </w:p>
    <w:p w14:paraId="52B489A4" w14:textId="7979B9FE" w:rsidR="00A62CA1" w:rsidRPr="002E00F9" w:rsidRDefault="00A62CA1" w:rsidP="002E00F9">
      <w:pPr>
        <w:spacing w:line="480" w:lineRule="auto"/>
        <w:rPr>
          <w:rFonts w:asciiTheme="majorBidi" w:hAnsiTheme="majorBidi" w:cstheme="majorBidi"/>
          <w:sz w:val="24"/>
          <w:szCs w:val="24"/>
        </w:rPr>
      </w:pPr>
      <w:r w:rsidRPr="002E00F9">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4DE137FD" wp14:editId="648001AF">
                <wp:simplePos x="0" y="0"/>
                <wp:positionH relativeFrom="column">
                  <wp:posOffset>-272780</wp:posOffset>
                </wp:positionH>
                <wp:positionV relativeFrom="paragraph">
                  <wp:posOffset>-97277</wp:posOffset>
                </wp:positionV>
                <wp:extent cx="1303912" cy="593090"/>
                <wp:effectExtent l="19050" t="0" r="772795" b="130810"/>
                <wp:wrapNone/>
                <wp:docPr id="1" name="Thought Bubble: Cloud 1"/>
                <wp:cNvGraphicFramePr/>
                <a:graphic xmlns:a="http://schemas.openxmlformats.org/drawingml/2006/main">
                  <a:graphicData uri="http://schemas.microsoft.com/office/word/2010/wordprocessingShape">
                    <wps:wsp>
                      <wps:cNvSpPr/>
                      <wps:spPr>
                        <a:xfrm>
                          <a:off x="0" y="0"/>
                          <a:ext cx="1303912" cy="593090"/>
                        </a:xfrm>
                        <a:prstGeom prst="cloudCallout">
                          <a:avLst>
                            <a:gd name="adj1" fmla="val 107067"/>
                            <a:gd name="adj2" fmla="val 65780"/>
                          </a:avLst>
                        </a:prstGeom>
                        <a:solidFill>
                          <a:schemeClr val="bg1"/>
                        </a:solidFill>
                        <a:ln>
                          <a:prstDash val="sysDash"/>
                        </a:ln>
                      </wps:spPr>
                      <wps:style>
                        <a:lnRef idx="2">
                          <a:schemeClr val="dk1">
                            <a:shade val="50000"/>
                          </a:schemeClr>
                        </a:lnRef>
                        <a:fillRef idx="1">
                          <a:schemeClr val="dk1"/>
                        </a:fillRef>
                        <a:effectRef idx="0">
                          <a:schemeClr val="dk1"/>
                        </a:effectRef>
                        <a:fontRef idx="minor">
                          <a:schemeClr val="lt1"/>
                        </a:fontRef>
                      </wps:style>
                      <wps:txbx>
                        <w:txbxContent>
                          <w:p w14:paraId="7A859736" w14:textId="3A47E317" w:rsidR="00A72405" w:rsidRPr="00AA5DDA" w:rsidRDefault="00A72405" w:rsidP="00A62CA1">
                            <w:pPr>
                              <w:jc w:val="center"/>
                              <w:rPr>
                                <w:color w:val="000000" w:themeColor="text1"/>
                                <w:lang w:bidi="ar-EG"/>
                              </w:rPr>
                            </w:pPr>
                            <w:r w:rsidRPr="00AA5DDA">
                              <w:rPr>
                                <w:color w:val="000000" w:themeColor="text1"/>
                                <w:lang w:bidi="ar-EG"/>
                              </w:rPr>
                              <w:t>V.</w:t>
                            </w:r>
                            <w:proofErr w:type="gramStart"/>
                            <w:r w:rsidRPr="00AA5DDA">
                              <w:rPr>
                                <w:color w:val="000000" w:themeColor="text1"/>
                                <w:lang w:bidi="ar-EG"/>
                              </w:rPr>
                              <w:t>I.Note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E137FD"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1" o:spid="_x0000_s1026" type="#_x0000_t106" style="position:absolute;margin-left:-21.5pt;margin-top:-7.65pt;width:102.65pt;height:46.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GytAIAAMcFAAAOAAAAZHJzL2Uyb0RvYy54bWysVE1v2zAMvQ/YfxB0X22nTdMEdYogRYcB&#10;RVusHXpWZCn2JouapMTOfv0o+SPZ1l2G5aCIIvlIPpO8vmlrRfbCugp0TrOzlBKhORSV3ub0y8vd&#10;hytKnGe6YAq0yOlBOHqzfP/uujELMYESVCEsQRDtFo3Jaem9WSSJ46WomTsDIzQqJdiaeRTtNiks&#10;axC9VskkTS+TBmxhLHDhHL7edkq6jPhSCu4fpXTCE5VTzM3H08ZzE85kec0WW8tMWfE+DfYPWdSs&#10;0hh0hLplnpGdrf6AqituwYH0ZxzqBKSsuIg1YDVZ+ls1zyUzItaC5Dgz0uT+Hyx/2D+bJ4s0NMYt&#10;HF5DFa20dfjH/EgbyTqMZInWE46P2Xl6Ps8mlHDUTefn6TyymRy9jXX+o4CahEtOuYJdsWYK/3zk&#10;iu3vnY+kFUSzGruDFV8zSmSt8BvsmSJZOksvZ/1HOjHCqEejy+nsagjdQ2ISQ/CA70BVxV2lVBRC&#10;a4m1sgQj5HSzzQI+evxipXSwDSC3zJWdqTu4IPTmwSI5khZv/qBE8FP6s5CkKpCmSSw19vMxaPEt&#10;655LVogOfJrib8hkSDHmFcECqsQKRtweYLDsQAJuV0xvG9xEHIPRMf1bQp3jaB0jgvajY11psG85&#10;Kz9G7ewHYjo6AjO+3bR9j22gODxZYqGbRWf4XYU03zPnn5jFD49jigvFP+IhFTQ5hf5GSQn2x1vv&#10;wR5nArWUNDjMOXXfd8wKStQnjdMyzy4uwvRH4WI6m6BgTzWbU43e1WvA1sBWxOziNdh7NVylhfoV&#10;984qREUV0xxjY4d7Owhr3y0Z3FxcrFbRDCfeMH+vnw0P4IHg0GAv7Suzph8Sj+P1AMPgs0Vs6O7L&#10;HG2Dp4bVzoOsfFAGijteewG3ReydfrOFdXQqR6vj/l3+BAAA//8DAFBLAwQUAAYACAAAACEAcCdK&#10;gd4AAAAKAQAADwAAAGRycy9kb3ducmV2LnhtbEyPwU7DMBBE70j8g7VI3FonLYQojVMBUoXELW3F&#10;2Ym3iUW8jmK3DX/P9gS3Ge1o9k25nd0gLjgF60lBukxAILXeWOoUHA+7RQ4iRE1GD55QwQ8G2Fb3&#10;d6UujL9SjZd97ASXUCi0gj7GsZAytD06HZZ+ROLbyU9OR7ZTJ82kr1zuBrlKkkw6bYk/9HrE9x7b&#10;7/3ZKWhqM8Zd/tUe3z4/UmuzOj34WanHh/l1AyLiHP/CcMNndKiYqfFnMkEMChZPa94SWaTPaxC3&#10;RLZi0Sh4yVOQVSn/T6h+AQAA//8DAFBLAQItABQABgAIAAAAIQC2gziS/gAAAOEBAAATAAAAAAAA&#10;AAAAAAAAAAAAAABbQ29udGVudF9UeXBlc10ueG1sUEsBAi0AFAAGAAgAAAAhADj9If/WAAAAlAEA&#10;AAsAAAAAAAAAAAAAAAAALwEAAF9yZWxzLy5yZWxzUEsBAi0AFAAGAAgAAAAhAFnK4bK0AgAAxwUA&#10;AA4AAAAAAAAAAAAAAAAALgIAAGRycy9lMm9Eb2MueG1sUEsBAi0AFAAGAAgAAAAhAHAnSoHeAAAA&#10;CgEAAA8AAAAAAAAAAAAAAAAADgUAAGRycy9kb3ducmV2LnhtbFBLBQYAAAAABAAEAPMAAAAZBgAA&#10;AAA=&#10;" adj="33926,25008" fillcolor="white [3212]" strokecolor="black [1600]" strokeweight="1pt">
                <v:stroke dashstyle="3 1" joinstyle="miter"/>
                <v:textbox>
                  <w:txbxContent>
                    <w:p w14:paraId="7A859736" w14:textId="3A47E317" w:rsidR="00A72405" w:rsidRPr="00AA5DDA" w:rsidRDefault="00A72405" w:rsidP="00A62CA1">
                      <w:pPr>
                        <w:jc w:val="center"/>
                        <w:rPr>
                          <w:color w:val="000000" w:themeColor="text1"/>
                          <w:lang w:bidi="ar-EG"/>
                        </w:rPr>
                      </w:pPr>
                      <w:r w:rsidRPr="00AA5DDA">
                        <w:rPr>
                          <w:color w:val="000000" w:themeColor="text1"/>
                          <w:lang w:bidi="ar-EG"/>
                        </w:rPr>
                        <w:t>V.</w:t>
                      </w:r>
                      <w:proofErr w:type="gramStart"/>
                      <w:r w:rsidRPr="00AA5DDA">
                        <w:rPr>
                          <w:color w:val="000000" w:themeColor="text1"/>
                          <w:lang w:bidi="ar-EG"/>
                        </w:rPr>
                        <w:t>I.Note</w:t>
                      </w:r>
                      <w:proofErr w:type="gramEnd"/>
                    </w:p>
                  </w:txbxContent>
                </v:textbox>
              </v:shape>
            </w:pict>
          </mc:Fallback>
        </mc:AlternateContent>
      </w:r>
    </w:p>
    <w:p w14:paraId="4A41C34F" w14:textId="4BC06206" w:rsidR="00D475B5" w:rsidRPr="002E00F9" w:rsidRDefault="00D475B5" w:rsidP="002E00F9">
      <w:pPr>
        <w:spacing w:line="480" w:lineRule="auto"/>
        <w:rPr>
          <w:rFonts w:asciiTheme="majorBidi" w:hAnsiTheme="majorBidi" w:cstheme="majorBidi"/>
          <w:sz w:val="24"/>
          <w:szCs w:val="24"/>
          <w:rtl/>
        </w:rPr>
      </w:pPr>
    </w:p>
    <w:p w14:paraId="2E7D6A81" w14:textId="1C6BA70A" w:rsidR="00A62CA1" w:rsidRPr="002E00F9" w:rsidRDefault="00A62CA1" w:rsidP="002E00F9">
      <w:pPr>
        <w:spacing w:line="480" w:lineRule="auto"/>
        <w:rPr>
          <w:rFonts w:asciiTheme="majorBidi" w:hAnsiTheme="majorBidi" w:cstheme="majorBidi"/>
          <w:sz w:val="24"/>
          <w:szCs w:val="24"/>
          <w:rtl/>
        </w:rPr>
      </w:pPr>
    </w:p>
    <w:p w14:paraId="68F3EBBE" w14:textId="02028527" w:rsidR="00A62CA1" w:rsidRPr="002E00F9" w:rsidRDefault="00AA5DDA" w:rsidP="002E00F9">
      <w:pPr>
        <w:spacing w:line="480" w:lineRule="auto"/>
        <w:rPr>
          <w:rFonts w:asciiTheme="majorBidi" w:hAnsiTheme="majorBidi" w:cstheme="majorBidi"/>
          <w:sz w:val="24"/>
          <w:szCs w:val="24"/>
          <w:rtl/>
        </w:rPr>
      </w:pPr>
      <w:r w:rsidRPr="002E00F9">
        <w:rPr>
          <w:rFonts w:asciiTheme="majorBidi" w:hAnsiTheme="majorBidi" w:cstheme="majorBidi"/>
          <w:sz w:val="24"/>
          <w:szCs w:val="24"/>
        </w:rPr>
        <w:t>This information can be used to obtain a plot of land to build the factory when promoting a business</w:t>
      </w:r>
    </w:p>
    <w:p w14:paraId="4E956530" w14:textId="5457B72E" w:rsidR="00A62CA1" w:rsidRPr="002E00F9" w:rsidRDefault="00A62CA1" w:rsidP="002E00F9">
      <w:pPr>
        <w:spacing w:line="480" w:lineRule="auto"/>
        <w:rPr>
          <w:rFonts w:asciiTheme="majorBidi" w:hAnsiTheme="majorBidi" w:cstheme="majorBidi"/>
          <w:sz w:val="24"/>
          <w:szCs w:val="24"/>
          <w:rtl/>
        </w:rPr>
      </w:pPr>
    </w:p>
    <w:p w14:paraId="441B4A42" w14:textId="65FCAB0E" w:rsidR="00A62CA1" w:rsidRPr="002E00F9" w:rsidRDefault="00A62CA1" w:rsidP="002E00F9">
      <w:pPr>
        <w:spacing w:line="480" w:lineRule="auto"/>
        <w:rPr>
          <w:rFonts w:asciiTheme="majorBidi" w:hAnsiTheme="majorBidi" w:cstheme="majorBidi"/>
          <w:sz w:val="24"/>
          <w:szCs w:val="24"/>
          <w:rtl/>
        </w:rPr>
      </w:pPr>
    </w:p>
    <w:p w14:paraId="293B1333" w14:textId="77777777" w:rsidR="00A62CA1" w:rsidRPr="002E00F9" w:rsidRDefault="00A62CA1" w:rsidP="002E00F9">
      <w:pPr>
        <w:spacing w:line="480" w:lineRule="auto"/>
        <w:rPr>
          <w:rFonts w:asciiTheme="majorBidi" w:hAnsiTheme="majorBidi" w:cstheme="majorBidi"/>
          <w:sz w:val="24"/>
          <w:szCs w:val="24"/>
        </w:rPr>
      </w:pPr>
    </w:p>
    <w:p w14:paraId="6A432317" w14:textId="77777777" w:rsidR="00D475B5" w:rsidRPr="002E00F9" w:rsidRDefault="00D475B5" w:rsidP="002E00F9">
      <w:pPr>
        <w:pStyle w:val="Heading1"/>
        <w:rPr>
          <w:rFonts w:asciiTheme="majorBidi" w:hAnsiTheme="majorBidi"/>
          <w:sz w:val="24"/>
          <w:szCs w:val="24"/>
          <w:rtl/>
        </w:rPr>
      </w:pPr>
      <w:bookmarkStart w:id="5" w:name="_Toc63315697"/>
      <w:r w:rsidRPr="002E00F9">
        <w:rPr>
          <w:rFonts w:asciiTheme="majorBidi" w:hAnsiTheme="majorBidi"/>
          <w:sz w:val="24"/>
          <w:szCs w:val="24"/>
        </w:rPr>
        <w:lastRenderedPageBreak/>
        <w:t>PESTLE analysis</w:t>
      </w:r>
      <w:bookmarkEnd w:id="5"/>
    </w:p>
    <w:p w14:paraId="4652318D" w14:textId="64ECAEDB" w:rsidR="00D475B5" w:rsidRPr="002E00F9" w:rsidRDefault="00D475B5" w:rsidP="002E00F9">
      <w:pPr>
        <w:spacing w:line="480" w:lineRule="auto"/>
        <w:rPr>
          <w:rFonts w:asciiTheme="majorBidi" w:hAnsiTheme="majorBidi" w:cstheme="majorBidi"/>
          <w:sz w:val="24"/>
          <w:szCs w:val="24"/>
        </w:rPr>
      </w:pPr>
      <w:r w:rsidRPr="002E00F9">
        <w:rPr>
          <w:rFonts w:asciiTheme="majorBidi" w:hAnsiTheme="majorBidi" w:cstheme="majorBidi"/>
          <w:sz w:val="24"/>
          <w:szCs w:val="24"/>
        </w:rPr>
        <w:t xml:space="preserve">PESTLE analysis has been approved by </w:t>
      </w:r>
      <w:r w:rsidR="00306C97">
        <w:rPr>
          <w:rFonts w:asciiTheme="majorBidi" w:hAnsiTheme="majorBidi" w:cstheme="majorBidi"/>
          <w:sz w:val="24"/>
          <w:szCs w:val="24"/>
        </w:rPr>
        <w:t>Clovis</w:t>
      </w:r>
      <w:r w:rsidRPr="002E00F9">
        <w:rPr>
          <w:rFonts w:asciiTheme="majorBidi" w:hAnsiTheme="majorBidi" w:cstheme="majorBidi"/>
          <w:sz w:val="24"/>
          <w:szCs w:val="24"/>
        </w:rPr>
        <w:t xml:space="preserve"> County and some important information that may be important for the state of New Mexico and what can be useful to us in the investment process</w:t>
      </w:r>
    </w:p>
    <w:p w14:paraId="5687A44C" w14:textId="2CB6E77B" w:rsidR="00AA5DDA" w:rsidRPr="002E00F9" w:rsidRDefault="00AA5DDA" w:rsidP="002E00F9">
      <w:pPr>
        <w:spacing w:line="480" w:lineRule="auto"/>
        <w:rPr>
          <w:rFonts w:asciiTheme="majorBidi" w:hAnsiTheme="majorBidi" w:cstheme="majorBidi"/>
          <w:sz w:val="24"/>
          <w:szCs w:val="24"/>
        </w:rPr>
      </w:pPr>
    </w:p>
    <w:p w14:paraId="7FDB146C" w14:textId="12AB8306" w:rsidR="00AA5DDA" w:rsidRPr="002E00F9" w:rsidRDefault="00AA5DDA" w:rsidP="002E00F9">
      <w:pPr>
        <w:spacing w:line="480" w:lineRule="auto"/>
        <w:rPr>
          <w:rFonts w:asciiTheme="majorBidi" w:hAnsiTheme="majorBidi" w:cstheme="majorBidi"/>
          <w:sz w:val="24"/>
          <w:szCs w:val="24"/>
        </w:rPr>
      </w:pPr>
    </w:p>
    <w:p w14:paraId="58CE4689" w14:textId="6ECE4DA3" w:rsidR="00AA5DDA" w:rsidRPr="002E00F9" w:rsidRDefault="00AA5DDA" w:rsidP="002E00F9">
      <w:pPr>
        <w:spacing w:line="480" w:lineRule="auto"/>
        <w:rPr>
          <w:rFonts w:asciiTheme="majorBidi" w:hAnsiTheme="majorBidi" w:cstheme="majorBidi"/>
          <w:sz w:val="24"/>
          <w:szCs w:val="24"/>
        </w:rPr>
      </w:pPr>
      <w:r w:rsidRPr="002E00F9">
        <w:rPr>
          <w:rFonts w:asciiTheme="majorBidi" w:hAnsiTheme="majorBidi" w:cstheme="majorBidi"/>
          <w:noProof/>
          <w:sz w:val="24"/>
          <w:szCs w:val="24"/>
        </w:rPr>
        <w:drawing>
          <wp:inline distT="0" distB="0" distL="0" distR="0" wp14:anchorId="7B855C4C" wp14:editId="31F78C78">
            <wp:extent cx="5486400" cy="320040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74D90DB" w14:textId="65BAEA2A" w:rsidR="00AA5DDA" w:rsidRPr="002E00F9" w:rsidRDefault="00AA5DDA" w:rsidP="002E00F9">
      <w:pPr>
        <w:spacing w:line="480" w:lineRule="auto"/>
        <w:rPr>
          <w:rFonts w:asciiTheme="majorBidi" w:hAnsiTheme="majorBidi" w:cstheme="majorBidi"/>
          <w:sz w:val="24"/>
          <w:szCs w:val="24"/>
        </w:rPr>
      </w:pPr>
    </w:p>
    <w:p w14:paraId="4EB62779" w14:textId="782441D9" w:rsidR="00AA5DDA" w:rsidRPr="002E00F9" w:rsidRDefault="00751C9C" w:rsidP="002E00F9">
      <w:pPr>
        <w:spacing w:line="480" w:lineRule="auto"/>
        <w:jc w:val="center"/>
        <w:rPr>
          <w:rFonts w:asciiTheme="majorBidi" w:hAnsiTheme="majorBidi" w:cstheme="majorBidi"/>
          <w:b/>
          <w:bCs/>
          <w:sz w:val="24"/>
          <w:szCs w:val="24"/>
        </w:rPr>
      </w:pPr>
      <w:r w:rsidRPr="002E00F9">
        <w:rPr>
          <w:rFonts w:asciiTheme="majorBidi" w:hAnsiTheme="majorBidi" w:cstheme="majorBidi"/>
          <w:b/>
          <w:bCs/>
          <w:sz w:val="24"/>
          <w:szCs w:val="24"/>
        </w:rPr>
        <w:t>Figure-2 (PESTLE analysis)</w:t>
      </w:r>
    </w:p>
    <w:p w14:paraId="421678B8" w14:textId="4B7D0D41" w:rsidR="00D475B5" w:rsidRPr="002E00F9" w:rsidRDefault="00D475B5" w:rsidP="002E00F9">
      <w:pPr>
        <w:spacing w:line="480" w:lineRule="auto"/>
        <w:rPr>
          <w:rFonts w:asciiTheme="majorBidi" w:hAnsiTheme="majorBidi" w:cstheme="majorBidi"/>
          <w:sz w:val="24"/>
          <w:szCs w:val="24"/>
          <w:rtl/>
        </w:rPr>
      </w:pPr>
    </w:p>
    <w:p w14:paraId="26DE8AA8" w14:textId="77777777" w:rsidR="00D475B5" w:rsidRPr="002E00F9" w:rsidRDefault="00D475B5" w:rsidP="002E00F9">
      <w:pPr>
        <w:spacing w:line="480" w:lineRule="auto"/>
        <w:rPr>
          <w:rFonts w:asciiTheme="majorBidi" w:hAnsiTheme="majorBidi" w:cstheme="majorBidi"/>
          <w:sz w:val="24"/>
          <w:szCs w:val="24"/>
          <w:rtl/>
        </w:rPr>
      </w:pPr>
    </w:p>
    <w:p w14:paraId="427A2460" w14:textId="77777777" w:rsidR="00D475B5" w:rsidRPr="002E00F9" w:rsidRDefault="00D475B5" w:rsidP="002E00F9">
      <w:pPr>
        <w:pStyle w:val="Heading2"/>
        <w:spacing w:line="480" w:lineRule="auto"/>
        <w:rPr>
          <w:rStyle w:val="Emphasis"/>
          <w:rFonts w:asciiTheme="majorBidi" w:hAnsiTheme="majorBidi"/>
          <w:i w:val="0"/>
          <w:iCs w:val="0"/>
          <w:sz w:val="24"/>
          <w:szCs w:val="24"/>
        </w:rPr>
      </w:pPr>
      <w:bookmarkStart w:id="6" w:name="_Toc63315698"/>
      <w:r w:rsidRPr="002E00F9">
        <w:rPr>
          <w:rStyle w:val="Emphasis"/>
          <w:rFonts w:asciiTheme="majorBidi" w:hAnsiTheme="majorBidi"/>
          <w:i w:val="0"/>
          <w:iCs w:val="0"/>
          <w:sz w:val="24"/>
          <w:szCs w:val="24"/>
        </w:rPr>
        <w:t>Political factors</w:t>
      </w:r>
      <w:bookmarkEnd w:id="6"/>
    </w:p>
    <w:p w14:paraId="307BD5F2" w14:textId="0BAB391C" w:rsidR="00D87BCC" w:rsidRPr="002E00F9" w:rsidRDefault="00306C97" w:rsidP="002E00F9">
      <w:pPr>
        <w:spacing w:line="480" w:lineRule="auto"/>
        <w:rPr>
          <w:rFonts w:asciiTheme="majorBidi" w:hAnsiTheme="majorBidi" w:cstheme="majorBidi"/>
          <w:sz w:val="24"/>
          <w:szCs w:val="24"/>
        </w:rPr>
      </w:pPr>
      <w:r w:rsidRPr="00306C97">
        <w:rPr>
          <w:rFonts w:asciiTheme="majorBidi" w:hAnsiTheme="majorBidi" w:cstheme="majorBidi"/>
          <w:sz w:val="24"/>
          <w:szCs w:val="24"/>
        </w:rPr>
        <w:t xml:space="preserve">There is a Democratic majority in both New Mexico state legislature houses. The policy is very high inefficiency. There is excellent support from the government for new and minor projects. </w:t>
      </w:r>
      <w:r w:rsidRPr="00306C97">
        <w:rPr>
          <w:rFonts w:asciiTheme="majorBidi" w:hAnsiTheme="majorBidi" w:cstheme="majorBidi"/>
          <w:sz w:val="24"/>
          <w:szCs w:val="24"/>
        </w:rPr>
        <w:lastRenderedPageBreak/>
        <w:t xml:space="preserve">The Business Acceleration Program for Startups is uniquely suited to scale startups in their region and around the world. The program targets the creative economy and is based on the concepts of design thinking and the lean startup approach. Political factors that can affect your business include elections, government formation, and their impact on issues such as taxes and trade. America can encourage startups. </w:t>
      </w:r>
      <w:proofErr w:type="gramStart"/>
      <w:r w:rsidRPr="00306C97">
        <w:rPr>
          <w:rFonts w:asciiTheme="majorBidi" w:hAnsiTheme="majorBidi" w:cstheme="majorBidi"/>
          <w:sz w:val="24"/>
          <w:szCs w:val="24"/>
        </w:rPr>
        <w:t>So</w:t>
      </w:r>
      <w:proofErr w:type="gramEnd"/>
      <w:r w:rsidRPr="00306C97">
        <w:rPr>
          <w:rFonts w:asciiTheme="majorBidi" w:hAnsiTheme="majorBidi" w:cstheme="majorBidi"/>
          <w:sz w:val="24"/>
          <w:szCs w:val="24"/>
        </w:rPr>
        <w:t xml:space="preserve"> we can benefit from the government's incentives and facilitate some things. The main problem we may encounter is obtaining patents when creating a new design to avoid lawsuits against us. </w:t>
      </w:r>
      <w:sdt>
        <w:sdtPr>
          <w:rPr>
            <w:rFonts w:asciiTheme="majorBidi" w:hAnsiTheme="majorBidi" w:cstheme="majorBidi"/>
            <w:sz w:val="24"/>
            <w:szCs w:val="24"/>
          </w:rPr>
          <w:id w:val="-1806684834"/>
          <w:citation/>
        </w:sdtPr>
        <w:sdtContent>
          <w:r w:rsidR="00D14E00">
            <w:rPr>
              <w:rFonts w:asciiTheme="majorBidi" w:hAnsiTheme="majorBidi" w:cstheme="majorBidi"/>
              <w:sz w:val="24"/>
              <w:szCs w:val="24"/>
            </w:rPr>
            <w:fldChar w:fldCharType="begin"/>
          </w:r>
          <w:r w:rsidR="00D14E00">
            <w:rPr>
              <w:rFonts w:asciiTheme="majorBidi" w:hAnsiTheme="majorBidi" w:cstheme="majorBidi"/>
              <w:sz w:val="24"/>
              <w:szCs w:val="24"/>
            </w:rPr>
            <w:instrText xml:space="preserve"> CITATION biz \l 1033 </w:instrText>
          </w:r>
          <w:r w:rsidR="00D14E00">
            <w:rPr>
              <w:rFonts w:asciiTheme="majorBidi" w:hAnsiTheme="majorBidi" w:cstheme="majorBidi"/>
              <w:sz w:val="24"/>
              <w:szCs w:val="24"/>
            </w:rPr>
            <w:fldChar w:fldCharType="separate"/>
          </w:r>
          <w:r w:rsidR="00D14E00" w:rsidRPr="00D14E00">
            <w:rPr>
              <w:rFonts w:asciiTheme="majorBidi" w:hAnsiTheme="majorBidi" w:cstheme="majorBidi"/>
              <w:noProof/>
              <w:sz w:val="24"/>
              <w:szCs w:val="24"/>
            </w:rPr>
            <w:t>(biz, n.d.)</w:t>
          </w:r>
          <w:r w:rsidR="00D14E00">
            <w:rPr>
              <w:rFonts w:asciiTheme="majorBidi" w:hAnsiTheme="majorBidi" w:cstheme="majorBidi"/>
              <w:sz w:val="24"/>
              <w:szCs w:val="24"/>
            </w:rPr>
            <w:fldChar w:fldCharType="end"/>
          </w:r>
        </w:sdtContent>
      </w:sdt>
    </w:p>
    <w:p w14:paraId="7B274677" w14:textId="260F8A28" w:rsidR="00C46149" w:rsidRPr="002E00F9" w:rsidRDefault="00C46149" w:rsidP="002E00F9">
      <w:pPr>
        <w:spacing w:line="480" w:lineRule="auto"/>
        <w:rPr>
          <w:rFonts w:asciiTheme="majorBidi" w:hAnsiTheme="majorBidi" w:cstheme="majorBidi"/>
          <w:sz w:val="24"/>
          <w:szCs w:val="24"/>
          <w:rtl/>
          <w:lang w:bidi="ar-EG"/>
        </w:rPr>
      </w:pPr>
    </w:p>
    <w:p w14:paraId="38CB7586" w14:textId="1FC8F337" w:rsidR="00D475B5" w:rsidRPr="002E00F9" w:rsidRDefault="00D475B5" w:rsidP="002E00F9">
      <w:pPr>
        <w:pStyle w:val="Heading2"/>
        <w:spacing w:line="480" w:lineRule="auto"/>
        <w:rPr>
          <w:rStyle w:val="Emphasis"/>
          <w:rFonts w:asciiTheme="majorBidi" w:hAnsiTheme="majorBidi"/>
          <w:i w:val="0"/>
          <w:iCs w:val="0"/>
          <w:sz w:val="24"/>
          <w:szCs w:val="24"/>
        </w:rPr>
      </w:pPr>
      <w:bookmarkStart w:id="7" w:name="_Toc63315699"/>
      <w:r w:rsidRPr="002E00F9">
        <w:rPr>
          <w:rStyle w:val="Emphasis"/>
          <w:rFonts w:asciiTheme="majorBidi" w:hAnsiTheme="majorBidi"/>
          <w:i w:val="0"/>
          <w:iCs w:val="0"/>
          <w:sz w:val="24"/>
          <w:szCs w:val="24"/>
        </w:rPr>
        <w:t>Economic factors</w:t>
      </w:r>
      <w:bookmarkEnd w:id="7"/>
    </w:p>
    <w:p w14:paraId="5DC13AB9" w14:textId="77777777" w:rsidR="00306C97" w:rsidRPr="00306C97" w:rsidRDefault="00306C97" w:rsidP="00306C97">
      <w:pPr>
        <w:spacing w:line="480" w:lineRule="auto"/>
        <w:rPr>
          <w:rFonts w:asciiTheme="majorBidi" w:hAnsiTheme="majorBidi" w:cstheme="majorBidi"/>
          <w:sz w:val="24"/>
          <w:szCs w:val="24"/>
        </w:rPr>
      </w:pPr>
      <w:r w:rsidRPr="00306C97">
        <w:rPr>
          <w:rFonts w:asciiTheme="majorBidi" w:hAnsiTheme="majorBidi" w:cstheme="majorBidi"/>
          <w:sz w:val="24"/>
          <w:szCs w:val="24"/>
        </w:rPr>
        <w:t>Clovis's three major sectors that drive its economy are agriculture, railways, and music.</w:t>
      </w:r>
    </w:p>
    <w:p w14:paraId="436E54CB" w14:textId="58F6AB7D" w:rsidR="007A4EDA" w:rsidRPr="002E00F9" w:rsidRDefault="00306C97" w:rsidP="00306C97">
      <w:pPr>
        <w:spacing w:line="480" w:lineRule="auto"/>
        <w:rPr>
          <w:rFonts w:asciiTheme="majorBidi" w:hAnsiTheme="majorBidi" w:cstheme="majorBidi"/>
          <w:sz w:val="24"/>
          <w:szCs w:val="24"/>
        </w:rPr>
      </w:pPr>
      <w:r w:rsidRPr="00306C97">
        <w:rPr>
          <w:rFonts w:asciiTheme="majorBidi" w:hAnsiTheme="majorBidi" w:cstheme="majorBidi"/>
          <w:sz w:val="24"/>
          <w:szCs w:val="24"/>
        </w:rPr>
        <w:t>The largest industries in Clovis, New Mexico, are retail, health care, social assistance, and public administration. Mining, quarrying, oil and gas extraction, utilities, transportation, and storage are the highest-paying industries. Therefore, entering a new type of business will manage a lot of profit for employers and benefit the state and its governments</w:t>
      </w:r>
    </w:p>
    <w:tbl>
      <w:tblPr>
        <w:tblStyle w:val="GridTable5Dark-Accent6"/>
        <w:tblW w:w="8995" w:type="dxa"/>
        <w:tblLook w:val="04A0" w:firstRow="1" w:lastRow="0" w:firstColumn="1" w:lastColumn="0" w:noHBand="0" w:noVBand="1"/>
      </w:tblPr>
      <w:tblGrid>
        <w:gridCol w:w="960"/>
        <w:gridCol w:w="8035"/>
      </w:tblGrid>
      <w:tr w:rsidR="007A4EDA" w:rsidRPr="002E00F9" w14:paraId="71165C04" w14:textId="77777777" w:rsidTr="00D04C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761DE93" w14:textId="77777777" w:rsidR="007A4EDA" w:rsidRPr="002E00F9" w:rsidRDefault="007A4EDA"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year</w:t>
            </w:r>
          </w:p>
        </w:tc>
        <w:tc>
          <w:tcPr>
            <w:tcW w:w="8035" w:type="dxa"/>
            <w:hideMark/>
          </w:tcPr>
          <w:p w14:paraId="70A47B2D" w14:textId="77777777" w:rsidR="007A4EDA" w:rsidRPr="002E00F9" w:rsidRDefault="007A4EDA" w:rsidP="002E00F9">
            <w:pPr>
              <w:spacing w:line="480" w:lineRule="auto"/>
              <w:ind w:firstLineChars="100" w:firstLine="241"/>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444444"/>
                <w:sz w:val="24"/>
                <w:szCs w:val="24"/>
              </w:rPr>
            </w:pPr>
            <w:r w:rsidRPr="002E00F9">
              <w:rPr>
                <w:rFonts w:asciiTheme="majorBidi" w:eastAsia="Times New Roman" w:hAnsiTheme="majorBidi" w:cstheme="majorBidi"/>
                <w:color w:val="444444"/>
                <w:sz w:val="24"/>
                <w:szCs w:val="24"/>
              </w:rPr>
              <w:t xml:space="preserve">inflation rate </w:t>
            </w:r>
          </w:p>
        </w:tc>
      </w:tr>
      <w:tr w:rsidR="007A4EDA" w:rsidRPr="002E00F9" w14:paraId="62F281AB" w14:textId="77777777" w:rsidTr="00D04C6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D4EA3C" w14:textId="77777777" w:rsidR="007A4EDA" w:rsidRPr="002E00F9" w:rsidRDefault="007A4EDA" w:rsidP="002E00F9">
            <w:pPr>
              <w:spacing w:line="480" w:lineRule="auto"/>
              <w:jc w:val="right"/>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2019</w:t>
            </w:r>
          </w:p>
        </w:tc>
        <w:tc>
          <w:tcPr>
            <w:tcW w:w="8035" w:type="dxa"/>
            <w:hideMark/>
          </w:tcPr>
          <w:p w14:paraId="602ABF1C" w14:textId="77777777" w:rsidR="007A4EDA" w:rsidRPr="002E00F9" w:rsidRDefault="007A4EDA" w:rsidP="002E00F9">
            <w:pPr>
              <w:spacing w:line="480" w:lineRule="auto"/>
              <w:ind w:firstLineChars="100" w:firstLine="24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444444"/>
                <w:sz w:val="24"/>
                <w:szCs w:val="24"/>
              </w:rPr>
            </w:pPr>
            <w:r w:rsidRPr="002E00F9">
              <w:rPr>
                <w:rFonts w:asciiTheme="majorBidi" w:eastAsia="Times New Roman" w:hAnsiTheme="majorBidi" w:cstheme="majorBidi"/>
                <w:color w:val="444444"/>
                <w:sz w:val="24"/>
                <w:szCs w:val="24"/>
              </w:rPr>
              <w:t>U.S. inflation rate for 2019 was </w:t>
            </w:r>
            <w:r w:rsidRPr="002E00F9">
              <w:rPr>
                <w:rFonts w:asciiTheme="majorBidi" w:eastAsia="Times New Roman" w:hAnsiTheme="majorBidi" w:cstheme="majorBidi"/>
                <w:b/>
                <w:bCs/>
                <w:color w:val="444444"/>
                <w:sz w:val="24"/>
                <w:szCs w:val="24"/>
              </w:rPr>
              <w:t>1.81%</w:t>
            </w:r>
            <w:r w:rsidRPr="002E00F9">
              <w:rPr>
                <w:rFonts w:asciiTheme="majorBidi" w:eastAsia="Times New Roman" w:hAnsiTheme="majorBidi" w:cstheme="majorBidi"/>
                <w:color w:val="444444"/>
                <w:sz w:val="24"/>
                <w:szCs w:val="24"/>
              </w:rPr>
              <w:t>, a </w:t>
            </w:r>
            <w:r w:rsidRPr="002E00F9">
              <w:rPr>
                <w:rFonts w:asciiTheme="majorBidi" w:eastAsia="Times New Roman" w:hAnsiTheme="majorBidi" w:cstheme="majorBidi"/>
                <w:b/>
                <w:bCs/>
                <w:color w:val="444444"/>
                <w:sz w:val="24"/>
                <w:szCs w:val="24"/>
              </w:rPr>
              <w:t>0.63% decline</w:t>
            </w:r>
            <w:r w:rsidRPr="002E00F9">
              <w:rPr>
                <w:rFonts w:asciiTheme="majorBidi" w:eastAsia="Times New Roman" w:hAnsiTheme="majorBidi" w:cstheme="majorBidi"/>
                <w:color w:val="444444"/>
                <w:sz w:val="24"/>
                <w:szCs w:val="24"/>
              </w:rPr>
              <w:t> from 2018.</w:t>
            </w:r>
          </w:p>
        </w:tc>
      </w:tr>
      <w:tr w:rsidR="007A4EDA" w:rsidRPr="002E00F9" w14:paraId="42C7BD95" w14:textId="77777777" w:rsidTr="00D04C66">
        <w:trPr>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C656E91" w14:textId="77777777" w:rsidR="007A4EDA" w:rsidRPr="002E00F9" w:rsidRDefault="007A4EDA" w:rsidP="002E00F9">
            <w:pPr>
              <w:spacing w:line="480" w:lineRule="auto"/>
              <w:jc w:val="right"/>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2018</w:t>
            </w:r>
          </w:p>
        </w:tc>
        <w:tc>
          <w:tcPr>
            <w:tcW w:w="8035" w:type="dxa"/>
            <w:hideMark/>
          </w:tcPr>
          <w:p w14:paraId="2A4F644E" w14:textId="77777777" w:rsidR="007A4EDA" w:rsidRPr="002E00F9" w:rsidRDefault="007A4EDA" w:rsidP="002E00F9">
            <w:pPr>
              <w:spacing w:line="480" w:lineRule="auto"/>
              <w:ind w:firstLineChars="100" w:firstLine="24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444444"/>
                <w:sz w:val="24"/>
                <w:szCs w:val="24"/>
              </w:rPr>
            </w:pPr>
            <w:r w:rsidRPr="002E00F9">
              <w:rPr>
                <w:rFonts w:asciiTheme="majorBidi" w:eastAsia="Times New Roman" w:hAnsiTheme="majorBidi" w:cstheme="majorBidi"/>
                <w:color w:val="444444"/>
                <w:sz w:val="24"/>
                <w:szCs w:val="24"/>
              </w:rPr>
              <w:t>U.S. inflation rate for 2018 was </w:t>
            </w:r>
            <w:r w:rsidRPr="002E00F9">
              <w:rPr>
                <w:rFonts w:asciiTheme="majorBidi" w:eastAsia="Times New Roman" w:hAnsiTheme="majorBidi" w:cstheme="majorBidi"/>
                <w:b/>
                <w:bCs/>
                <w:color w:val="444444"/>
                <w:sz w:val="24"/>
                <w:szCs w:val="24"/>
              </w:rPr>
              <w:t>2.44%</w:t>
            </w:r>
            <w:r w:rsidRPr="002E00F9">
              <w:rPr>
                <w:rFonts w:asciiTheme="majorBidi" w:eastAsia="Times New Roman" w:hAnsiTheme="majorBidi" w:cstheme="majorBidi"/>
                <w:color w:val="444444"/>
                <w:sz w:val="24"/>
                <w:szCs w:val="24"/>
              </w:rPr>
              <w:t>, a </w:t>
            </w:r>
            <w:r w:rsidRPr="002E00F9">
              <w:rPr>
                <w:rFonts w:asciiTheme="majorBidi" w:eastAsia="Times New Roman" w:hAnsiTheme="majorBidi" w:cstheme="majorBidi"/>
                <w:b/>
                <w:bCs/>
                <w:color w:val="444444"/>
                <w:sz w:val="24"/>
                <w:szCs w:val="24"/>
              </w:rPr>
              <w:t>0.31% increase</w:t>
            </w:r>
            <w:r w:rsidRPr="002E00F9">
              <w:rPr>
                <w:rFonts w:asciiTheme="majorBidi" w:eastAsia="Times New Roman" w:hAnsiTheme="majorBidi" w:cstheme="majorBidi"/>
                <w:color w:val="444444"/>
                <w:sz w:val="24"/>
                <w:szCs w:val="24"/>
              </w:rPr>
              <w:t> from 2017.</w:t>
            </w:r>
          </w:p>
        </w:tc>
      </w:tr>
      <w:tr w:rsidR="007A4EDA" w:rsidRPr="002E00F9" w14:paraId="6A127246" w14:textId="77777777" w:rsidTr="00D04C6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C0CE48" w14:textId="77777777" w:rsidR="007A4EDA" w:rsidRPr="002E00F9" w:rsidRDefault="007A4EDA" w:rsidP="002E00F9">
            <w:pPr>
              <w:spacing w:line="480" w:lineRule="auto"/>
              <w:jc w:val="right"/>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2017</w:t>
            </w:r>
          </w:p>
        </w:tc>
        <w:tc>
          <w:tcPr>
            <w:tcW w:w="8035" w:type="dxa"/>
            <w:hideMark/>
          </w:tcPr>
          <w:p w14:paraId="16B648C5" w14:textId="77777777" w:rsidR="007A4EDA" w:rsidRPr="002E00F9" w:rsidRDefault="007A4EDA" w:rsidP="002E00F9">
            <w:pPr>
              <w:spacing w:line="480" w:lineRule="auto"/>
              <w:ind w:firstLineChars="100" w:firstLine="24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444444"/>
                <w:sz w:val="24"/>
                <w:szCs w:val="24"/>
              </w:rPr>
            </w:pPr>
            <w:r w:rsidRPr="002E00F9">
              <w:rPr>
                <w:rFonts w:asciiTheme="majorBidi" w:eastAsia="Times New Roman" w:hAnsiTheme="majorBidi" w:cstheme="majorBidi"/>
                <w:color w:val="444444"/>
                <w:sz w:val="24"/>
                <w:szCs w:val="24"/>
              </w:rPr>
              <w:t>U.S. inflation rate for 2017 was </w:t>
            </w:r>
            <w:r w:rsidRPr="002E00F9">
              <w:rPr>
                <w:rFonts w:asciiTheme="majorBidi" w:eastAsia="Times New Roman" w:hAnsiTheme="majorBidi" w:cstheme="majorBidi"/>
                <w:b/>
                <w:bCs/>
                <w:color w:val="444444"/>
                <w:sz w:val="24"/>
                <w:szCs w:val="24"/>
              </w:rPr>
              <w:t>2.13%</w:t>
            </w:r>
            <w:r w:rsidRPr="002E00F9">
              <w:rPr>
                <w:rFonts w:asciiTheme="majorBidi" w:eastAsia="Times New Roman" w:hAnsiTheme="majorBidi" w:cstheme="majorBidi"/>
                <w:color w:val="444444"/>
                <w:sz w:val="24"/>
                <w:szCs w:val="24"/>
              </w:rPr>
              <w:t>, a </w:t>
            </w:r>
            <w:r w:rsidRPr="002E00F9">
              <w:rPr>
                <w:rFonts w:asciiTheme="majorBidi" w:eastAsia="Times New Roman" w:hAnsiTheme="majorBidi" w:cstheme="majorBidi"/>
                <w:b/>
                <w:bCs/>
                <w:color w:val="444444"/>
                <w:sz w:val="24"/>
                <w:szCs w:val="24"/>
              </w:rPr>
              <w:t>0.87% increase</w:t>
            </w:r>
            <w:r w:rsidRPr="002E00F9">
              <w:rPr>
                <w:rFonts w:asciiTheme="majorBidi" w:eastAsia="Times New Roman" w:hAnsiTheme="majorBidi" w:cstheme="majorBidi"/>
                <w:color w:val="444444"/>
                <w:sz w:val="24"/>
                <w:szCs w:val="24"/>
              </w:rPr>
              <w:t> from 2016.</w:t>
            </w:r>
          </w:p>
        </w:tc>
      </w:tr>
      <w:tr w:rsidR="007A4EDA" w:rsidRPr="002E00F9" w14:paraId="3AFAC774" w14:textId="77777777" w:rsidTr="00D04C66">
        <w:trPr>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0B6D6EC" w14:textId="77777777" w:rsidR="007A4EDA" w:rsidRPr="002E00F9" w:rsidRDefault="007A4EDA" w:rsidP="002E00F9">
            <w:pPr>
              <w:spacing w:line="480" w:lineRule="auto"/>
              <w:jc w:val="right"/>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2016</w:t>
            </w:r>
          </w:p>
        </w:tc>
        <w:tc>
          <w:tcPr>
            <w:tcW w:w="8035" w:type="dxa"/>
            <w:hideMark/>
          </w:tcPr>
          <w:p w14:paraId="6160005D" w14:textId="77777777" w:rsidR="007A4EDA" w:rsidRPr="002E00F9" w:rsidRDefault="007A4EDA" w:rsidP="002E00F9">
            <w:pPr>
              <w:spacing w:line="480" w:lineRule="auto"/>
              <w:ind w:firstLineChars="100" w:firstLine="24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444444"/>
                <w:sz w:val="24"/>
                <w:szCs w:val="24"/>
              </w:rPr>
            </w:pPr>
            <w:r w:rsidRPr="002E00F9">
              <w:rPr>
                <w:rFonts w:asciiTheme="majorBidi" w:eastAsia="Times New Roman" w:hAnsiTheme="majorBidi" w:cstheme="majorBidi"/>
                <w:color w:val="444444"/>
                <w:sz w:val="24"/>
                <w:szCs w:val="24"/>
              </w:rPr>
              <w:t>U.S. inflation rate for 2016 was </w:t>
            </w:r>
            <w:r w:rsidRPr="002E00F9">
              <w:rPr>
                <w:rFonts w:asciiTheme="majorBidi" w:eastAsia="Times New Roman" w:hAnsiTheme="majorBidi" w:cstheme="majorBidi"/>
                <w:b/>
                <w:bCs/>
                <w:color w:val="444444"/>
                <w:sz w:val="24"/>
                <w:szCs w:val="24"/>
              </w:rPr>
              <w:t>1.26%</w:t>
            </w:r>
            <w:r w:rsidRPr="002E00F9">
              <w:rPr>
                <w:rFonts w:asciiTheme="majorBidi" w:eastAsia="Times New Roman" w:hAnsiTheme="majorBidi" w:cstheme="majorBidi"/>
                <w:color w:val="444444"/>
                <w:sz w:val="24"/>
                <w:szCs w:val="24"/>
              </w:rPr>
              <w:t>, a </w:t>
            </w:r>
            <w:r w:rsidRPr="002E00F9">
              <w:rPr>
                <w:rFonts w:asciiTheme="majorBidi" w:eastAsia="Times New Roman" w:hAnsiTheme="majorBidi" w:cstheme="majorBidi"/>
                <w:b/>
                <w:bCs/>
                <w:color w:val="444444"/>
                <w:sz w:val="24"/>
                <w:szCs w:val="24"/>
              </w:rPr>
              <w:t>1.14% increase</w:t>
            </w:r>
            <w:r w:rsidRPr="002E00F9">
              <w:rPr>
                <w:rFonts w:asciiTheme="majorBidi" w:eastAsia="Times New Roman" w:hAnsiTheme="majorBidi" w:cstheme="majorBidi"/>
                <w:color w:val="444444"/>
                <w:sz w:val="24"/>
                <w:szCs w:val="24"/>
              </w:rPr>
              <w:t> from 2015.</w:t>
            </w:r>
          </w:p>
        </w:tc>
      </w:tr>
    </w:tbl>
    <w:p w14:paraId="77A65232" w14:textId="35DF3C1B" w:rsidR="007A4EDA" w:rsidRPr="002E00F9" w:rsidRDefault="007A4EDA" w:rsidP="002E00F9">
      <w:pPr>
        <w:spacing w:line="480" w:lineRule="auto"/>
        <w:jc w:val="center"/>
        <w:rPr>
          <w:rFonts w:asciiTheme="majorBidi" w:hAnsiTheme="majorBidi" w:cstheme="majorBidi"/>
          <w:b/>
          <w:bCs/>
          <w:sz w:val="24"/>
          <w:szCs w:val="24"/>
        </w:rPr>
      </w:pPr>
      <w:r w:rsidRPr="002E00F9">
        <w:rPr>
          <w:rFonts w:asciiTheme="majorBidi" w:hAnsiTheme="majorBidi" w:cstheme="majorBidi"/>
          <w:b/>
          <w:bCs/>
          <w:sz w:val="24"/>
          <w:szCs w:val="24"/>
        </w:rPr>
        <w:t>Figure-3 (inflation rate in USA)</w:t>
      </w:r>
      <w:r w:rsidR="00D14E00">
        <w:rPr>
          <w:rFonts w:asciiTheme="majorBidi" w:hAnsiTheme="majorBidi" w:cstheme="majorBidi"/>
          <w:b/>
          <w:bCs/>
          <w:sz w:val="24"/>
          <w:szCs w:val="24"/>
        </w:rPr>
        <w:t xml:space="preserve"> </w:t>
      </w:r>
      <w:sdt>
        <w:sdtPr>
          <w:rPr>
            <w:rFonts w:asciiTheme="majorBidi" w:hAnsiTheme="majorBidi" w:cstheme="majorBidi"/>
            <w:b/>
            <w:bCs/>
            <w:sz w:val="24"/>
            <w:szCs w:val="24"/>
          </w:rPr>
          <w:id w:val="-789976222"/>
          <w:citation/>
        </w:sdtPr>
        <w:sdtContent>
          <w:r w:rsidR="00D14E00">
            <w:rPr>
              <w:rFonts w:asciiTheme="majorBidi" w:hAnsiTheme="majorBidi" w:cstheme="majorBidi"/>
              <w:b/>
              <w:bCs/>
              <w:sz w:val="24"/>
              <w:szCs w:val="24"/>
            </w:rPr>
            <w:fldChar w:fldCharType="begin"/>
          </w:r>
          <w:r w:rsidR="00D14E00">
            <w:rPr>
              <w:rFonts w:asciiTheme="majorBidi" w:hAnsiTheme="majorBidi" w:cstheme="majorBidi"/>
              <w:b/>
              <w:bCs/>
              <w:sz w:val="24"/>
              <w:szCs w:val="24"/>
            </w:rPr>
            <w:instrText xml:space="preserve"> CITATION mac1 \l 1033 </w:instrText>
          </w:r>
          <w:r w:rsidR="00D14E00">
            <w:rPr>
              <w:rFonts w:asciiTheme="majorBidi" w:hAnsiTheme="majorBidi" w:cstheme="majorBidi"/>
              <w:b/>
              <w:bCs/>
              <w:sz w:val="24"/>
              <w:szCs w:val="24"/>
            </w:rPr>
            <w:fldChar w:fldCharType="separate"/>
          </w:r>
          <w:r w:rsidR="00D14E00" w:rsidRPr="00D14E00">
            <w:rPr>
              <w:rFonts w:asciiTheme="majorBidi" w:hAnsiTheme="majorBidi" w:cstheme="majorBidi"/>
              <w:noProof/>
              <w:sz w:val="24"/>
              <w:szCs w:val="24"/>
            </w:rPr>
            <w:t>(macrotrends, n.d.)</w:t>
          </w:r>
          <w:r w:rsidR="00D14E00">
            <w:rPr>
              <w:rFonts w:asciiTheme="majorBidi" w:hAnsiTheme="majorBidi" w:cstheme="majorBidi"/>
              <w:b/>
              <w:bCs/>
              <w:sz w:val="24"/>
              <w:szCs w:val="24"/>
            </w:rPr>
            <w:fldChar w:fldCharType="end"/>
          </w:r>
        </w:sdtContent>
      </w:sdt>
    </w:p>
    <w:p w14:paraId="56DAC7E5" w14:textId="55A75D9E" w:rsidR="007A4EDA" w:rsidRPr="002E00F9" w:rsidRDefault="007A4EDA" w:rsidP="002E00F9">
      <w:pPr>
        <w:spacing w:line="480" w:lineRule="auto"/>
        <w:rPr>
          <w:rFonts w:asciiTheme="majorBidi" w:hAnsiTheme="majorBidi" w:cstheme="majorBidi"/>
          <w:sz w:val="24"/>
          <w:szCs w:val="24"/>
        </w:rPr>
      </w:pPr>
    </w:p>
    <w:p w14:paraId="10BF4A2C" w14:textId="13BB145F" w:rsidR="00D424B0" w:rsidRPr="002E00F9" w:rsidRDefault="00D424B0" w:rsidP="002E00F9">
      <w:pPr>
        <w:spacing w:line="480" w:lineRule="auto"/>
        <w:rPr>
          <w:rFonts w:asciiTheme="majorBidi" w:hAnsiTheme="majorBidi" w:cstheme="majorBidi"/>
          <w:sz w:val="24"/>
          <w:szCs w:val="24"/>
        </w:rPr>
      </w:pPr>
      <w:r w:rsidRPr="002E00F9">
        <w:rPr>
          <w:rFonts w:asciiTheme="majorBidi" w:hAnsiTheme="majorBidi" w:cstheme="majorBidi"/>
          <w:sz w:val="24"/>
          <w:szCs w:val="24"/>
        </w:rPr>
        <w:lastRenderedPageBreak/>
        <w:t>With a GDP of more than $ 16.760 trillion, the United States is the largest economy in the world. The economic system is developed and combines its strength from services and manufacturing industries.</w:t>
      </w:r>
    </w:p>
    <w:p w14:paraId="2FAAAFE2" w14:textId="422A464C" w:rsidR="007A4EDA" w:rsidRPr="002E00F9" w:rsidRDefault="007A4EDA" w:rsidP="002E00F9">
      <w:pPr>
        <w:spacing w:line="480" w:lineRule="auto"/>
        <w:rPr>
          <w:rFonts w:asciiTheme="majorBidi" w:hAnsiTheme="majorBidi" w:cstheme="majorBidi"/>
          <w:sz w:val="24"/>
          <w:szCs w:val="24"/>
        </w:rPr>
      </w:pPr>
    </w:p>
    <w:tbl>
      <w:tblPr>
        <w:tblStyle w:val="GridTable5Dark-Accent6"/>
        <w:tblW w:w="6500" w:type="dxa"/>
        <w:tblLook w:val="04A0" w:firstRow="1" w:lastRow="0" w:firstColumn="1" w:lastColumn="0" w:noHBand="0" w:noVBand="1"/>
      </w:tblPr>
      <w:tblGrid>
        <w:gridCol w:w="960"/>
        <w:gridCol w:w="5540"/>
      </w:tblGrid>
      <w:tr w:rsidR="007A4EDA" w:rsidRPr="002E00F9" w14:paraId="530562D6" w14:textId="77777777" w:rsidTr="007A4ED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419EE5" w14:textId="77777777" w:rsidR="007A4EDA" w:rsidRPr="002E00F9" w:rsidRDefault="007A4EDA"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year</w:t>
            </w:r>
          </w:p>
        </w:tc>
        <w:tc>
          <w:tcPr>
            <w:tcW w:w="5540" w:type="dxa"/>
            <w:hideMark/>
          </w:tcPr>
          <w:p w14:paraId="0B799993" w14:textId="77777777" w:rsidR="007A4EDA" w:rsidRPr="002E00F9" w:rsidRDefault="007A4EDA" w:rsidP="002E00F9">
            <w:pPr>
              <w:spacing w:line="480" w:lineRule="auto"/>
              <w:ind w:firstLineChars="100" w:firstLine="241"/>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444444"/>
                <w:sz w:val="24"/>
                <w:szCs w:val="24"/>
              </w:rPr>
            </w:pPr>
            <w:r w:rsidRPr="002E00F9">
              <w:rPr>
                <w:rFonts w:asciiTheme="majorBidi" w:eastAsia="Times New Roman" w:hAnsiTheme="majorBidi" w:cstheme="majorBidi"/>
                <w:color w:val="444444"/>
                <w:sz w:val="24"/>
                <w:szCs w:val="24"/>
              </w:rPr>
              <w:t>inflation rate</w:t>
            </w:r>
          </w:p>
        </w:tc>
      </w:tr>
      <w:tr w:rsidR="007A4EDA" w:rsidRPr="002E00F9" w14:paraId="408DD64B" w14:textId="77777777" w:rsidTr="007A4ED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0AD7BB2" w14:textId="77777777" w:rsidR="007A4EDA" w:rsidRPr="002E00F9" w:rsidRDefault="007A4EDA" w:rsidP="002E00F9">
            <w:pPr>
              <w:spacing w:line="480" w:lineRule="auto"/>
              <w:jc w:val="right"/>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2019</w:t>
            </w:r>
          </w:p>
        </w:tc>
        <w:tc>
          <w:tcPr>
            <w:tcW w:w="5540" w:type="dxa"/>
            <w:hideMark/>
          </w:tcPr>
          <w:p w14:paraId="6A6F07DF" w14:textId="77777777" w:rsidR="007A4EDA" w:rsidRPr="002E00F9" w:rsidRDefault="007A4EDA" w:rsidP="002E00F9">
            <w:pPr>
              <w:spacing w:line="480" w:lineRule="auto"/>
              <w:ind w:firstLineChars="100" w:firstLine="24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444444"/>
                <w:sz w:val="24"/>
                <w:szCs w:val="24"/>
              </w:rPr>
            </w:pPr>
            <w:r w:rsidRPr="002E00F9">
              <w:rPr>
                <w:rFonts w:asciiTheme="majorBidi" w:eastAsia="Times New Roman" w:hAnsiTheme="majorBidi" w:cstheme="majorBidi"/>
                <w:color w:val="444444"/>
                <w:sz w:val="24"/>
                <w:szCs w:val="24"/>
              </w:rPr>
              <w:t>Mexico inflation rate for 2019 was </w:t>
            </w:r>
            <w:r w:rsidRPr="002E00F9">
              <w:rPr>
                <w:rFonts w:asciiTheme="majorBidi" w:eastAsia="Times New Roman" w:hAnsiTheme="majorBidi" w:cstheme="majorBidi"/>
                <w:b/>
                <w:bCs/>
                <w:color w:val="444444"/>
                <w:sz w:val="24"/>
                <w:szCs w:val="24"/>
              </w:rPr>
              <w:t>3.64%</w:t>
            </w:r>
            <w:r w:rsidRPr="002E00F9">
              <w:rPr>
                <w:rFonts w:asciiTheme="majorBidi" w:eastAsia="Times New Roman" w:hAnsiTheme="majorBidi" w:cstheme="majorBidi"/>
                <w:color w:val="444444"/>
                <w:sz w:val="24"/>
                <w:szCs w:val="24"/>
              </w:rPr>
              <w:t>, a </w:t>
            </w:r>
            <w:r w:rsidRPr="002E00F9">
              <w:rPr>
                <w:rFonts w:asciiTheme="majorBidi" w:eastAsia="Times New Roman" w:hAnsiTheme="majorBidi" w:cstheme="majorBidi"/>
                <w:b/>
                <w:bCs/>
                <w:color w:val="444444"/>
                <w:sz w:val="24"/>
                <w:szCs w:val="24"/>
              </w:rPr>
              <w:t>1.26% decline</w:t>
            </w:r>
            <w:r w:rsidRPr="002E00F9">
              <w:rPr>
                <w:rFonts w:asciiTheme="majorBidi" w:eastAsia="Times New Roman" w:hAnsiTheme="majorBidi" w:cstheme="majorBidi"/>
                <w:color w:val="444444"/>
                <w:sz w:val="24"/>
                <w:szCs w:val="24"/>
              </w:rPr>
              <w:t> from 2018.</w:t>
            </w:r>
          </w:p>
        </w:tc>
      </w:tr>
      <w:tr w:rsidR="007A4EDA" w:rsidRPr="002E00F9" w14:paraId="07A58C4D" w14:textId="77777777" w:rsidTr="007A4EDA">
        <w:trPr>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C62E4BF" w14:textId="77777777" w:rsidR="007A4EDA" w:rsidRPr="002E00F9" w:rsidRDefault="007A4EDA" w:rsidP="002E00F9">
            <w:pPr>
              <w:spacing w:line="480" w:lineRule="auto"/>
              <w:jc w:val="right"/>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2018</w:t>
            </w:r>
          </w:p>
        </w:tc>
        <w:tc>
          <w:tcPr>
            <w:tcW w:w="5540" w:type="dxa"/>
            <w:hideMark/>
          </w:tcPr>
          <w:p w14:paraId="18EE43A3" w14:textId="77777777" w:rsidR="007A4EDA" w:rsidRPr="002E00F9" w:rsidRDefault="007A4EDA" w:rsidP="002E00F9">
            <w:pPr>
              <w:spacing w:line="480" w:lineRule="auto"/>
              <w:ind w:firstLineChars="100" w:firstLine="24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444444"/>
                <w:sz w:val="24"/>
                <w:szCs w:val="24"/>
              </w:rPr>
            </w:pPr>
            <w:r w:rsidRPr="002E00F9">
              <w:rPr>
                <w:rFonts w:asciiTheme="majorBidi" w:eastAsia="Times New Roman" w:hAnsiTheme="majorBidi" w:cstheme="majorBidi"/>
                <w:color w:val="444444"/>
                <w:sz w:val="24"/>
                <w:szCs w:val="24"/>
              </w:rPr>
              <w:t>Mexico inflation rate for 2018 was </w:t>
            </w:r>
            <w:r w:rsidRPr="002E00F9">
              <w:rPr>
                <w:rFonts w:asciiTheme="majorBidi" w:eastAsia="Times New Roman" w:hAnsiTheme="majorBidi" w:cstheme="majorBidi"/>
                <w:b/>
                <w:bCs/>
                <w:color w:val="444444"/>
                <w:sz w:val="24"/>
                <w:szCs w:val="24"/>
              </w:rPr>
              <w:t>4.90%</w:t>
            </w:r>
            <w:r w:rsidRPr="002E00F9">
              <w:rPr>
                <w:rFonts w:asciiTheme="majorBidi" w:eastAsia="Times New Roman" w:hAnsiTheme="majorBidi" w:cstheme="majorBidi"/>
                <w:color w:val="444444"/>
                <w:sz w:val="24"/>
                <w:szCs w:val="24"/>
              </w:rPr>
              <w:t>, a </w:t>
            </w:r>
            <w:r w:rsidRPr="002E00F9">
              <w:rPr>
                <w:rFonts w:asciiTheme="majorBidi" w:eastAsia="Times New Roman" w:hAnsiTheme="majorBidi" w:cstheme="majorBidi"/>
                <w:b/>
                <w:bCs/>
                <w:color w:val="444444"/>
                <w:sz w:val="24"/>
                <w:szCs w:val="24"/>
              </w:rPr>
              <w:t>1.14% decline</w:t>
            </w:r>
            <w:r w:rsidRPr="002E00F9">
              <w:rPr>
                <w:rFonts w:asciiTheme="majorBidi" w:eastAsia="Times New Roman" w:hAnsiTheme="majorBidi" w:cstheme="majorBidi"/>
                <w:color w:val="444444"/>
                <w:sz w:val="24"/>
                <w:szCs w:val="24"/>
              </w:rPr>
              <w:t> from 2017.</w:t>
            </w:r>
          </w:p>
        </w:tc>
      </w:tr>
      <w:tr w:rsidR="007A4EDA" w:rsidRPr="002E00F9" w14:paraId="3FC801D1" w14:textId="77777777" w:rsidTr="007A4ED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040F68" w14:textId="77777777" w:rsidR="007A4EDA" w:rsidRPr="002E00F9" w:rsidRDefault="007A4EDA" w:rsidP="002E00F9">
            <w:pPr>
              <w:spacing w:line="480" w:lineRule="auto"/>
              <w:jc w:val="right"/>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2017</w:t>
            </w:r>
          </w:p>
        </w:tc>
        <w:tc>
          <w:tcPr>
            <w:tcW w:w="5540" w:type="dxa"/>
            <w:hideMark/>
          </w:tcPr>
          <w:p w14:paraId="37CFF3C8" w14:textId="77777777" w:rsidR="007A4EDA" w:rsidRPr="002E00F9" w:rsidRDefault="007A4EDA" w:rsidP="002E00F9">
            <w:pPr>
              <w:spacing w:line="480" w:lineRule="auto"/>
              <w:ind w:firstLineChars="100" w:firstLine="24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444444"/>
                <w:sz w:val="24"/>
                <w:szCs w:val="24"/>
              </w:rPr>
            </w:pPr>
            <w:r w:rsidRPr="002E00F9">
              <w:rPr>
                <w:rFonts w:asciiTheme="majorBidi" w:eastAsia="Times New Roman" w:hAnsiTheme="majorBidi" w:cstheme="majorBidi"/>
                <w:color w:val="444444"/>
                <w:sz w:val="24"/>
                <w:szCs w:val="24"/>
              </w:rPr>
              <w:t>Mexico inflation rate for 2017 was </w:t>
            </w:r>
            <w:r w:rsidRPr="002E00F9">
              <w:rPr>
                <w:rFonts w:asciiTheme="majorBidi" w:eastAsia="Times New Roman" w:hAnsiTheme="majorBidi" w:cstheme="majorBidi"/>
                <w:b/>
                <w:bCs/>
                <w:color w:val="444444"/>
                <w:sz w:val="24"/>
                <w:szCs w:val="24"/>
              </w:rPr>
              <w:t>6.04%</w:t>
            </w:r>
            <w:r w:rsidRPr="002E00F9">
              <w:rPr>
                <w:rFonts w:asciiTheme="majorBidi" w:eastAsia="Times New Roman" w:hAnsiTheme="majorBidi" w:cstheme="majorBidi"/>
                <w:color w:val="444444"/>
                <w:sz w:val="24"/>
                <w:szCs w:val="24"/>
              </w:rPr>
              <w:t>, a </w:t>
            </w:r>
            <w:r w:rsidRPr="002E00F9">
              <w:rPr>
                <w:rFonts w:asciiTheme="majorBidi" w:eastAsia="Times New Roman" w:hAnsiTheme="majorBidi" w:cstheme="majorBidi"/>
                <w:b/>
                <w:bCs/>
                <w:color w:val="444444"/>
                <w:sz w:val="24"/>
                <w:szCs w:val="24"/>
              </w:rPr>
              <w:t>3.22% increase</w:t>
            </w:r>
            <w:r w:rsidRPr="002E00F9">
              <w:rPr>
                <w:rFonts w:asciiTheme="majorBidi" w:eastAsia="Times New Roman" w:hAnsiTheme="majorBidi" w:cstheme="majorBidi"/>
                <w:color w:val="444444"/>
                <w:sz w:val="24"/>
                <w:szCs w:val="24"/>
              </w:rPr>
              <w:t> from 2016.</w:t>
            </w:r>
          </w:p>
        </w:tc>
      </w:tr>
      <w:tr w:rsidR="007A4EDA" w:rsidRPr="002E00F9" w14:paraId="4E7AF315" w14:textId="77777777" w:rsidTr="007A4EDA">
        <w:trPr>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6FA97AC" w14:textId="77777777" w:rsidR="007A4EDA" w:rsidRPr="002E00F9" w:rsidRDefault="007A4EDA" w:rsidP="002E00F9">
            <w:pPr>
              <w:spacing w:line="480" w:lineRule="auto"/>
              <w:jc w:val="right"/>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2016</w:t>
            </w:r>
          </w:p>
        </w:tc>
        <w:tc>
          <w:tcPr>
            <w:tcW w:w="5540" w:type="dxa"/>
            <w:hideMark/>
          </w:tcPr>
          <w:p w14:paraId="06999F25" w14:textId="77777777" w:rsidR="007A4EDA" w:rsidRPr="002E00F9" w:rsidRDefault="007A4EDA" w:rsidP="002E00F9">
            <w:pPr>
              <w:spacing w:line="480" w:lineRule="auto"/>
              <w:ind w:firstLineChars="100" w:firstLine="24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444444"/>
                <w:sz w:val="24"/>
                <w:szCs w:val="24"/>
              </w:rPr>
            </w:pPr>
            <w:r w:rsidRPr="002E00F9">
              <w:rPr>
                <w:rFonts w:asciiTheme="majorBidi" w:eastAsia="Times New Roman" w:hAnsiTheme="majorBidi" w:cstheme="majorBidi"/>
                <w:color w:val="444444"/>
                <w:sz w:val="24"/>
                <w:szCs w:val="24"/>
              </w:rPr>
              <w:t>Mexico inflation rate for 2016 was </w:t>
            </w:r>
            <w:r w:rsidRPr="002E00F9">
              <w:rPr>
                <w:rFonts w:asciiTheme="majorBidi" w:eastAsia="Times New Roman" w:hAnsiTheme="majorBidi" w:cstheme="majorBidi"/>
                <w:b/>
                <w:bCs/>
                <w:color w:val="444444"/>
                <w:sz w:val="24"/>
                <w:szCs w:val="24"/>
              </w:rPr>
              <w:t>2.82%</w:t>
            </w:r>
            <w:r w:rsidRPr="002E00F9">
              <w:rPr>
                <w:rFonts w:asciiTheme="majorBidi" w:eastAsia="Times New Roman" w:hAnsiTheme="majorBidi" w:cstheme="majorBidi"/>
                <w:color w:val="444444"/>
                <w:sz w:val="24"/>
                <w:szCs w:val="24"/>
              </w:rPr>
              <w:t>, a </w:t>
            </w:r>
            <w:r w:rsidRPr="002E00F9">
              <w:rPr>
                <w:rFonts w:asciiTheme="majorBidi" w:eastAsia="Times New Roman" w:hAnsiTheme="majorBidi" w:cstheme="majorBidi"/>
                <w:b/>
                <w:bCs/>
                <w:color w:val="444444"/>
                <w:sz w:val="24"/>
                <w:szCs w:val="24"/>
              </w:rPr>
              <w:t>0.1% increase</w:t>
            </w:r>
            <w:r w:rsidRPr="002E00F9">
              <w:rPr>
                <w:rFonts w:asciiTheme="majorBidi" w:eastAsia="Times New Roman" w:hAnsiTheme="majorBidi" w:cstheme="majorBidi"/>
                <w:color w:val="444444"/>
                <w:sz w:val="24"/>
                <w:szCs w:val="24"/>
              </w:rPr>
              <w:t> from 2015.</w:t>
            </w:r>
          </w:p>
        </w:tc>
      </w:tr>
    </w:tbl>
    <w:p w14:paraId="6AD7993D" w14:textId="77777777" w:rsidR="007A4EDA" w:rsidRPr="002E00F9" w:rsidRDefault="007A4EDA" w:rsidP="002E00F9">
      <w:pPr>
        <w:spacing w:line="480" w:lineRule="auto"/>
        <w:rPr>
          <w:rFonts w:asciiTheme="majorBidi" w:hAnsiTheme="majorBidi" w:cstheme="majorBidi"/>
          <w:sz w:val="24"/>
          <w:szCs w:val="24"/>
          <w:rtl/>
        </w:rPr>
      </w:pPr>
    </w:p>
    <w:p w14:paraId="033344B4" w14:textId="119E68BC" w:rsidR="00D87BCC" w:rsidRPr="002E00F9" w:rsidRDefault="00475058" w:rsidP="002E00F9">
      <w:pPr>
        <w:spacing w:line="480" w:lineRule="auto"/>
        <w:jc w:val="center"/>
        <w:rPr>
          <w:rFonts w:asciiTheme="majorBidi" w:hAnsiTheme="majorBidi" w:cstheme="majorBidi"/>
          <w:sz w:val="24"/>
          <w:szCs w:val="24"/>
          <w:lang w:bidi="ar-EG"/>
        </w:rPr>
      </w:pPr>
      <w:r w:rsidRPr="002E00F9">
        <w:rPr>
          <w:rFonts w:asciiTheme="majorBidi" w:hAnsiTheme="majorBidi" w:cstheme="majorBidi"/>
          <w:sz w:val="24"/>
          <w:szCs w:val="24"/>
          <w:lang w:bidi="ar-EG"/>
        </w:rPr>
        <w:t xml:space="preserve">Figure-4 (New-Mexico inflation </w:t>
      </w:r>
      <w:proofErr w:type="gramStart"/>
      <w:r w:rsidRPr="002E00F9">
        <w:rPr>
          <w:rFonts w:asciiTheme="majorBidi" w:hAnsiTheme="majorBidi" w:cstheme="majorBidi"/>
          <w:sz w:val="24"/>
          <w:szCs w:val="24"/>
          <w:lang w:bidi="ar-EG"/>
        </w:rPr>
        <w:t>rate )</w:t>
      </w:r>
      <w:proofErr w:type="gramEnd"/>
      <w:r w:rsidRPr="002E00F9">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1767113468"/>
          <w:citation/>
        </w:sdtPr>
        <w:sdtContent>
          <w:r w:rsidR="000945A7">
            <w:rPr>
              <w:rFonts w:asciiTheme="majorBidi" w:hAnsiTheme="majorBidi" w:cstheme="majorBidi"/>
              <w:sz w:val="24"/>
              <w:szCs w:val="24"/>
              <w:lang w:bidi="ar-EG"/>
            </w:rPr>
            <w:fldChar w:fldCharType="begin"/>
          </w:r>
          <w:r w:rsidR="000945A7">
            <w:rPr>
              <w:rFonts w:asciiTheme="majorBidi" w:hAnsiTheme="majorBidi" w:cstheme="majorBidi"/>
              <w:sz w:val="24"/>
              <w:szCs w:val="24"/>
              <w:lang w:bidi="ar-EG"/>
            </w:rPr>
            <w:instrText xml:space="preserve"> CITATION mac2 \l 1033 </w:instrText>
          </w:r>
          <w:r w:rsidR="000945A7">
            <w:rPr>
              <w:rFonts w:asciiTheme="majorBidi" w:hAnsiTheme="majorBidi" w:cstheme="majorBidi"/>
              <w:sz w:val="24"/>
              <w:szCs w:val="24"/>
              <w:lang w:bidi="ar-EG"/>
            </w:rPr>
            <w:fldChar w:fldCharType="separate"/>
          </w:r>
          <w:r w:rsidR="000945A7" w:rsidRPr="000945A7">
            <w:rPr>
              <w:rFonts w:asciiTheme="majorBidi" w:hAnsiTheme="majorBidi" w:cstheme="majorBidi"/>
              <w:noProof/>
              <w:sz w:val="24"/>
              <w:szCs w:val="24"/>
              <w:lang w:bidi="ar-EG"/>
            </w:rPr>
            <w:t>(macrotrends, n.d.)</w:t>
          </w:r>
          <w:r w:rsidR="000945A7">
            <w:rPr>
              <w:rFonts w:asciiTheme="majorBidi" w:hAnsiTheme="majorBidi" w:cstheme="majorBidi"/>
              <w:sz w:val="24"/>
              <w:szCs w:val="24"/>
              <w:lang w:bidi="ar-EG"/>
            </w:rPr>
            <w:fldChar w:fldCharType="end"/>
          </w:r>
        </w:sdtContent>
      </w:sdt>
    </w:p>
    <w:p w14:paraId="69275D14" w14:textId="5AA7CC8A" w:rsidR="00475058" w:rsidRPr="002E00F9" w:rsidRDefault="00306C97" w:rsidP="002E00F9">
      <w:pPr>
        <w:spacing w:line="480" w:lineRule="auto"/>
        <w:rPr>
          <w:rFonts w:asciiTheme="majorBidi" w:hAnsiTheme="majorBidi" w:cstheme="majorBidi"/>
          <w:sz w:val="24"/>
          <w:szCs w:val="24"/>
          <w:rtl/>
          <w:lang w:bidi="ar-EG"/>
        </w:rPr>
      </w:pPr>
      <w:r w:rsidRPr="00306C97">
        <w:rPr>
          <w:rFonts w:asciiTheme="majorBidi" w:hAnsiTheme="majorBidi" w:cstheme="majorBidi"/>
          <w:sz w:val="24"/>
          <w:szCs w:val="24"/>
          <w:lang w:bidi="ar-EG"/>
        </w:rPr>
        <w:t>Inflation rates in America are meager. When looking at the inflation rates in New Mexico separately, we will find that they are also common. There is a tremendous economic diversity in America, especially in New Mexico, so it is a suitable environment for investment, with the state's support for emerging businesses</w:t>
      </w:r>
      <w:r w:rsidR="00D424B0" w:rsidRPr="002E00F9">
        <w:rPr>
          <w:rFonts w:asciiTheme="majorBidi" w:hAnsiTheme="majorBidi" w:cstheme="majorBidi"/>
          <w:sz w:val="24"/>
          <w:szCs w:val="24"/>
          <w:lang w:bidi="ar-EG"/>
        </w:rPr>
        <w:t xml:space="preserve">. </w:t>
      </w:r>
    </w:p>
    <w:p w14:paraId="65627181" w14:textId="241CE2BD" w:rsidR="00D475B5" w:rsidRPr="002E00F9" w:rsidRDefault="00D475B5" w:rsidP="002E00F9">
      <w:pPr>
        <w:pStyle w:val="Heading2"/>
        <w:spacing w:line="480" w:lineRule="auto"/>
        <w:rPr>
          <w:rStyle w:val="Emphasis"/>
          <w:rFonts w:asciiTheme="majorBidi" w:hAnsiTheme="majorBidi"/>
          <w:i w:val="0"/>
          <w:iCs w:val="0"/>
          <w:sz w:val="24"/>
          <w:szCs w:val="24"/>
        </w:rPr>
      </w:pPr>
      <w:bookmarkStart w:id="8" w:name="_Toc63315700"/>
      <w:r w:rsidRPr="002E00F9">
        <w:rPr>
          <w:rStyle w:val="Emphasis"/>
          <w:rFonts w:asciiTheme="majorBidi" w:hAnsiTheme="majorBidi"/>
          <w:i w:val="0"/>
          <w:iCs w:val="0"/>
          <w:sz w:val="24"/>
          <w:szCs w:val="24"/>
        </w:rPr>
        <w:t>Social factors</w:t>
      </w:r>
      <w:bookmarkEnd w:id="8"/>
      <w:r w:rsidRPr="002E00F9">
        <w:rPr>
          <w:rStyle w:val="Emphasis"/>
          <w:rFonts w:asciiTheme="majorBidi" w:hAnsiTheme="majorBidi"/>
          <w:i w:val="0"/>
          <w:iCs w:val="0"/>
          <w:sz w:val="24"/>
          <w:szCs w:val="24"/>
        </w:rPr>
        <w:t> </w:t>
      </w:r>
    </w:p>
    <w:p w14:paraId="3727C27D" w14:textId="7E3BDADD" w:rsidR="00436AF9" w:rsidRPr="002E00F9" w:rsidRDefault="008A7512" w:rsidP="002E00F9">
      <w:pPr>
        <w:pStyle w:val="NoSpacing"/>
        <w:spacing w:line="480" w:lineRule="auto"/>
        <w:rPr>
          <w:rFonts w:asciiTheme="majorBidi" w:hAnsiTheme="majorBidi" w:cstheme="majorBidi"/>
          <w:sz w:val="24"/>
          <w:szCs w:val="24"/>
          <w:rtl/>
        </w:rPr>
      </w:pPr>
      <w:r w:rsidRPr="008A7512">
        <w:rPr>
          <w:rFonts w:asciiTheme="majorBidi" w:hAnsiTheme="majorBidi" w:cstheme="majorBidi"/>
          <w:sz w:val="24"/>
          <w:szCs w:val="24"/>
        </w:rPr>
        <w:t xml:space="preserve">Environmental development in America, especially the state of New Mexico, so they can use our company products. Low salaries and some raw materials will facilitate many manufacturing and </w:t>
      </w:r>
      <w:r w:rsidRPr="008A7512">
        <w:rPr>
          <w:rFonts w:asciiTheme="majorBidi" w:hAnsiTheme="majorBidi" w:cstheme="majorBidi"/>
          <w:sz w:val="24"/>
          <w:szCs w:val="24"/>
        </w:rPr>
        <w:lastRenderedPageBreak/>
        <w:t xml:space="preserve">research operations. The United States faces an aging population that can lead to severe labor shortages and higher tax rates. But the increase in racial intolerance is a serious concern. Additionally, increasing illegal immigration is another concern, as there are currently more than 11.7 million people living illegally in the United </w:t>
      </w:r>
      <w:proofErr w:type="gramStart"/>
      <w:r w:rsidRPr="008A7512">
        <w:rPr>
          <w:rFonts w:asciiTheme="majorBidi" w:hAnsiTheme="majorBidi" w:cstheme="majorBidi"/>
          <w:sz w:val="24"/>
          <w:szCs w:val="24"/>
        </w:rPr>
        <w:t>States.</w:t>
      </w:r>
      <w:r w:rsidR="00D424B0" w:rsidRPr="002E00F9">
        <w:rPr>
          <w:rFonts w:asciiTheme="majorBidi" w:hAnsiTheme="majorBidi" w:cstheme="majorBidi"/>
          <w:sz w:val="24"/>
          <w:szCs w:val="24"/>
        </w:rPr>
        <w:t>.</w:t>
      </w:r>
      <w:proofErr w:type="gramEnd"/>
    </w:p>
    <w:p w14:paraId="208055D6" w14:textId="77777777" w:rsidR="00435A66" w:rsidRPr="002E00F9" w:rsidRDefault="00435A66" w:rsidP="002E00F9">
      <w:pPr>
        <w:pStyle w:val="NoSpacing"/>
        <w:spacing w:line="480" w:lineRule="auto"/>
        <w:rPr>
          <w:rFonts w:asciiTheme="majorBidi" w:hAnsiTheme="majorBidi" w:cstheme="majorBidi"/>
          <w:sz w:val="24"/>
          <w:szCs w:val="24"/>
          <w:rtl/>
        </w:rPr>
      </w:pPr>
    </w:p>
    <w:p w14:paraId="7D58AFBB" w14:textId="7669C4EF" w:rsidR="00D475B5" w:rsidRPr="002E00F9" w:rsidRDefault="00D475B5" w:rsidP="002E00F9">
      <w:pPr>
        <w:pStyle w:val="Heading2"/>
        <w:spacing w:line="480" w:lineRule="auto"/>
        <w:rPr>
          <w:rFonts w:asciiTheme="majorBidi" w:hAnsiTheme="majorBidi"/>
          <w:sz w:val="24"/>
          <w:szCs w:val="24"/>
          <w:rtl/>
        </w:rPr>
      </w:pPr>
      <w:bookmarkStart w:id="9" w:name="_Toc63315701"/>
      <w:r w:rsidRPr="002E00F9">
        <w:rPr>
          <w:rFonts w:asciiTheme="majorBidi" w:hAnsiTheme="majorBidi"/>
          <w:sz w:val="24"/>
          <w:szCs w:val="24"/>
        </w:rPr>
        <w:t>Technological </w:t>
      </w:r>
      <w:r w:rsidRPr="002E00F9">
        <w:rPr>
          <w:rStyle w:val="Emphasis"/>
          <w:rFonts w:asciiTheme="majorBidi" w:hAnsiTheme="majorBidi"/>
          <w:i w:val="0"/>
          <w:iCs w:val="0"/>
          <w:sz w:val="24"/>
          <w:szCs w:val="24"/>
        </w:rPr>
        <w:t>factors</w:t>
      </w:r>
      <w:bookmarkEnd w:id="9"/>
      <w:r w:rsidRPr="002E00F9">
        <w:rPr>
          <w:rStyle w:val="Emphasis"/>
          <w:rFonts w:asciiTheme="majorBidi" w:hAnsiTheme="majorBidi"/>
          <w:i w:val="0"/>
          <w:iCs w:val="0"/>
          <w:sz w:val="24"/>
          <w:szCs w:val="24"/>
        </w:rPr>
        <w:t> </w:t>
      </w:r>
    </w:p>
    <w:p w14:paraId="0533ADC4" w14:textId="3FD33353" w:rsidR="008A7512" w:rsidRPr="008A7512" w:rsidRDefault="008A7512" w:rsidP="008A7512">
      <w:pPr>
        <w:spacing w:line="480" w:lineRule="auto"/>
        <w:rPr>
          <w:rFonts w:asciiTheme="majorBidi" w:hAnsiTheme="majorBidi" w:cstheme="majorBidi"/>
          <w:sz w:val="24"/>
          <w:szCs w:val="24"/>
        </w:rPr>
      </w:pPr>
      <w:r w:rsidRPr="008A7512">
        <w:rPr>
          <w:rFonts w:asciiTheme="majorBidi" w:hAnsiTheme="majorBidi" w:cstheme="majorBidi"/>
          <w:sz w:val="24"/>
          <w:szCs w:val="24"/>
        </w:rPr>
        <w:t>The United States is home to a third of the scientists and engineers in the world. We can obtain the maximum amount of technology and develop research and development processes through that.</w:t>
      </w:r>
      <w:r>
        <w:rPr>
          <w:rFonts w:asciiTheme="majorBidi" w:hAnsiTheme="majorBidi" w:cstheme="majorBidi"/>
          <w:sz w:val="24"/>
          <w:szCs w:val="24"/>
        </w:rPr>
        <w:t xml:space="preserve"> </w:t>
      </w:r>
      <w:r w:rsidRPr="008A7512">
        <w:rPr>
          <w:rFonts w:asciiTheme="majorBidi" w:hAnsiTheme="majorBidi" w:cstheme="majorBidi"/>
          <w:sz w:val="24"/>
          <w:szCs w:val="24"/>
        </w:rPr>
        <w:t>A third of global spending is on research and development.</w:t>
      </w:r>
    </w:p>
    <w:p w14:paraId="2A9DDEDE" w14:textId="77777777" w:rsidR="008A7512" w:rsidRPr="008A7512" w:rsidRDefault="008A7512" w:rsidP="008A7512">
      <w:pPr>
        <w:spacing w:line="480" w:lineRule="auto"/>
        <w:rPr>
          <w:rFonts w:asciiTheme="majorBidi" w:hAnsiTheme="majorBidi" w:cstheme="majorBidi"/>
          <w:sz w:val="24"/>
          <w:szCs w:val="24"/>
        </w:rPr>
      </w:pPr>
      <w:r w:rsidRPr="008A7512">
        <w:rPr>
          <w:rFonts w:asciiTheme="majorBidi" w:hAnsiTheme="majorBidi" w:cstheme="majorBidi"/>
          <w:sz w:val="24"/>
          <w:szCs w:val="24"/>
        </w:rPr>
        <w:t>Government research and development focuses on defense (58.3% of the R&amp;D budget), and through that, we can get a lot of grants and privileges from the government and spend it on R&amp;D.</w:t>
      </w:r>
    </w:p>
    <w:p w14:paraId="4E5A8C19" w14:textId="057BBA00" w:rsidR="00D475B5" w:rsidRPr="002E00F9" w:rsidRDefault="008A7512" w:rsidP="008A7512">
      <w:pPr>
        <w:spacing w:line="480" w:lineRule="auto"/>
        <w:rPr>
          <w:rFonts w:asciiTheme="majorBidi" w:hAnsiTheme="majorBidi" w:cstheme="majorBidi"/>
          <w:sz w:val="24"/>
          <w:szCs w:val="24"/>
          <w:rtl/>
        </w:rPr>
      </w:pPr>
      <w:r w:rsidRPr="008A7512">
        <w:rPr>
          <w:rFonts w:asciiTheme="majorBidi" w:hAnsiTheme="majorBidi" w:cstheme="majorBidi"/>
          <w:sz w:val="24"/>
          <w:szCs w:val="24"/>
        </w:rPr>
        <w:t>A significant development in emerging technologies</w:t>
      </w:r>
      <w:r w:rsidR="00435A66" w:rsidRPr="002E00F9">
        <w:rPr>
          <w:rFonts w:asciiTheme="majorBidi" w:hAnsiTheme="majorBidi" w:cstheme="majorBidi"/>
          <w:sz w:val="24"/>
          <w:szCs w:val="24"/>
        </w:rPr>
        <w:t>.</w:t>
      </w:r>
    </w:p>
    <w:p w14:paraId="02BD7BF8" w14:textId="77777777" w:rsidR="00D475B5" w:rsidRPr="002E00F9" w:rsidRDefault="00D475B5" w:rsidP="002E00F9">
      <w:pPr>
        <w:spacing w:line="480" w:lineRule="auto"/>
        <w:rPr>
          <w:rFonts w:asciiTheme="majorBidi" w:hAnsiTheme="majorBidi" w:cstheme="majorBidi"/>
          <w:sz w:val="24"/>
          <w:szCs w:val="24"/>
        </w:rPr>
      </w:pPr>
    </w:p>
    <w:p w14:paraId="3A498740" w14:textId="77777777" w:rsidR="00D475B5" w:rsidRPr="002E00F9" w:rsidRDefault="00D475B5" w:rsidP="002E00F9">
      <w:pPr>
        <w:pStyle w:val="Heading2"/>
        <w:spacing w:line="480" w:lineRule="auto"/>
        <w:rPr>
          <w:rStyle w:val="Emphasis"/>
          <w:rFonts w:asciiTheme="majorBidi" w:hAnsiTheme="majorBidi"/>
          <w:i w:val="0"/>
          <w:iCs w:val="0"/>
          <w:sz w:val="24"/>
          <w:szCs w:val="24"/>
        </w:rPr>
      </w:pPr>
      <w:bookmarkStart w:id="10" w:name="_Toc63315702"/>
      <w:r w:rsidRPr="002E00F9">
        <w:rPr>
          <w:rFonts w:asciiTheme="majorBidi" w:hAnsiTheme="majorBidi"/>
          <w:sz w:val="24"/>
          <w:szCs w:val="24"/>
        </w:rPr>
        <w:t>Legal </w:t>
      </w:r>
      <w:r w:rsidRPr="002E00F9">
        <w:rPr>
          <w:rStyle w:val="Emphasis"/>
          <w:rFonts w:asciiTheme="majorBidi" w:hAnsiTheme="majorBidi"/>
          <w:i w:val="0"/>
          <w:iCs w:val="0"/>
          <w:sz w:val="24"/>
          <w:szCs w:val="24"/>
        </w:rPr>
        <w:t>factors</w:t>
      </w:r>
      <w:bookmarkEnd w:id="10"/>
      <w:r w:rsidRPr="002E00F9">
        <w:rPr>
          <w:rStyle w:val="Emphasis"/>
          <w:rFonts w:asciiTheme="majorBidi" w:hAnsiTheme="majorBidi"/>
          <w:i w:val="0"/>
          <w:iCs w:val="0"/>
          <w:sz w:val="24"/>
          <w:szCs w:val="24"/>
        </w:rPr>
        <w:t> </w:t>
      </w:r>
    </w:p>
    <w:p w14:paraId="31D677E6" w14:textId="77777777" w:rsidR="00D475B5" w:rsidRPr="002E00F9" w:rsidRDefault="00D475B5" w:rsidP="002E00F9">
      <w:pPr>
        <w:spacing w:line="480" w:lineRule="auto"/>
        <w:rPr>
          <w:rFonts w:asciiTheme="majorBidi" w:hAnsiTheme="majorBidi" w:cstheme="majorBidi"/>
          <w:sz w:val="24"/>
          <w:szCs w:val="24"/>
        </w:rPr>
      </w:pPr>
      <w:r w:rsidRPr="002E00F9">
        <w:rPr>
          <w:rFonts w:asciiTheme="majorBidi" w:hAnsiTheme="majorBidi" w:cstheme="majorBidi"/>
          <w:sz w:val="24"/>
          <w:szCs w:val="24"/>
        </w:rPr>
        <w:t>The executive branch of government is fragmented as outlined in the state constitution.</w:t>
      </w:r>
    </w:p>
    <w:p w14:paraId="0BC26E47" w14:textId="2464DDBB" w:rsidR="00D475B5" w:rsidRDefault="00D475B5" w:rsidP="002E00F9">
      <w:pPr>
        <w:spacing w:line="480" w:lineRule="auto"/>
        <w:rPr>
          <w:rFonts w:asciiTheme="majorBidi" w:hAnsiTheme="majorBidi" w:cstheme="majorBidi"/>
          <w:sz w:val="24"/>
          <w:szCs w:val="24"/>
        </w:rPr>
      </w:pPr>
      <w:r w:rsidRPr="002E00F9">
        <w:rPr>
          <w:rFonts w:asciiTheme="majorBidi" w:hAnsiTheme="majorBidi" w:cstheme="majorBidi"/>
          <w:sz w:val="24"/>
          <w:szCs w:val="24"/>
        </w:rPr>
        <w:t>The judiciary is composed of the New Mexico Supreme Court and lower courts. There is also a local government, consisting of counties, municipalities, and special districts.</w:t>
      </w:r>
    </w:p>
    <w:p w14:paraId="4C9B1BF6" w14:textId="77777777" w:rsidR="008A7512" w:rsidRPr="002E00F9" w:rsidRDefault="008A7512" w:rsidP="002E00F9">
      <w:pPr>
        <w:spacing w:line="480" w:lineRule="auto"/>
        <w:rPr>
          <w:rFonts w:asciiTheme="majorBidi" w:hAnsiTheme="majorBidi" w:cstheme="majorBidi"/>
          <w:sz w:val="24"/>
          <w:szCs w:val="24"/>
        </w:rPr>
      </w:pPr>
    </w:p>
    <w:p w14:paraId="3D0D445A" w14:textId="77777777" w:rsidR="00D475B5" w:rsidRPr="002E00F9" w:rsidRDefault="00D475B5" w:rsidP="002E00F9">
      <w:pPr>
        <w:pStyle w:val="Heading2"/>
        <w:spacing w:line="480" w:lineRule="auto"/>
        <w:rPr>
          <w:rStyle w:val="Emphasis"/>
          <w:rFonts w:asciiTheme="majorBidi" w:hAnsiTheme="majorBidi"/>
          <w:i w:val="0"/>
          <w:iCs w:val="0"/>
          <w:sz w:val="24"/>
          <w:szCs w:val="24"/>
        </w:rPr>
      </w:pPr>
      <w:bookmarkStart w:id="11" w:name="_Toc63315703"/>
      <w:r w:rsidRPr="002E00F9">
        <w:rPr>
          <w:rFonts w:asciiTheme="majorBidi" w:hAnsiTheme="majorBidi"/>
          <w:sz w:val="24"/>
          <w:szCs w:val="24"/>
        </w:rPr>
        <w:lastRenderedPageBreak/>
        <w:t>Environmental </w:t>
      </w:r>
      <w:r w:rsidRPr="002E00F9">
        <w:rPr>
          <w:rStyle w:val="Emphasis"/>
          <w:rFonts w:asciiTheme="majorBidi" w:hAnsiTheme="majorBidi"/>
          <w:i w:val="0"/>
          <w:iCs w:val="0"/>
          <w:sz w:val="24"/>
          <w:szCs w:val="24"/>
        </w:rPr>
        <w:t>factors</w:t>
      </w:r>
      <w:bookmarkEnd w:id="11"/>
      <w:r w:rsidRPr="002E00F9">
        <w:rPr>
          <w:rStyle w:val="Emphasis"/>
          <w:rFonts w:asciiTheme="majorBidi" w:hAnsiTheme="majorBidi"/>
          <w:i w:val="0"/>
          <w:iCs w:val="0"/>
          <w:sz w:val="24"/>
          <w:szCs w:val="24"/>
        </w:rPr>
        <w:t> </w:t>
      </w:r>
    </w:p>
    <w:p w14:paraId="2373983E" w14:textId="77777777" w:rsidR="008A7512" w:rsidRPr="008A7512" w:rsidRDefault="008A7512" w:rsidP="008A7512">
      <w:pPr>
        <w:spacing w:line="480" w:lineRule="auto"/>
        <w:rPr>
          <w:rFonts w:asciiTheme="majorBidi" w:hAnsiTheme="majorBidi" w:cstheme="majorBidi"/>
          <w:sz w:val="24"/>
          <w:szCs w:val="24"/>
        </w:rPr>
      </w:pPr>
      <w:r w:rsidRPr="008A7512">
        <w:rPr>
          <w:rFonts w:asciiTheme="majorBidi" w:hAnsiTheme="majorBidi" w:cstheme="majorBidi"/>
          <w:sz w:val="24"/>
          <w:szCs w:val="24"/>
        </w:rPr>
        <w:t>In this context, the nuclear industry has been stimulated to design a new generation of power plants that exhibit much higher levels of safety against the possibility of radiation to reduce the risk and achieve safety and security standards.</w:t>
      </w:r>
    </w:p>
    <w:p w14:paraId="459404C6" w14:textId="24A445E3" w:rsidR="0028388B" w:rsidRPr="002E00F9" w:rsidRDefault="008A7512" w:rsidP="008A7512">
      <w:pPr>
        <w:spacing w:line="480" w:lineRule="auto"/>
        <w:rPr>
          <w:rFonts w:asciiTheme="majorBidi" w:hAnsiTheme="majorBidi" w:cstheme="majorBidi"/>
          <w:sz w:val="24"/>
          <w:szCs w:val="24"/>
          <w:rtl/>
        </w:rPr>
      </w:pPr>
      <w:r w:rsidRPr="008A7512">
        <w:rPr>
          <w:rFonts w:asciiTheme="majorBidi" w:hAnsiTheme="majorBidi" w:cstheme="majorBidi"/>
          <w:sz w:val="24"/>
          <w:szCs w:val="24"/>
        </w:rPr>
        <w:t xml:space="preserve">The solution is perhaps the most critical technical issue of public opinion on the issue of the effects of low radiation levels on human health. Because it is radiation that the public is associated with in all areas of nuclear technology, it is natural that there is an unfounded fear of radiation. </w:t>
      </w:r>
      <w:proofErr w:type="gramStart"/>
      <w:r w:rsidRPr="008A7512">
        <w:rPr>
          <w:rFonts w:asciiTheme="majorBidi" w:hAnsiTheme="majorBidi" w:cstheme="majorBidi"/>
          <w:sz w:val="24"/>
          <w:szCs w:val="24"/>
        </w:rPr>
        <w:t>So</w:t>
      </w:r>
      <w:proofErr w:type="gramEnd"/>
      <w:r w:rsidRPr="008A7512">
        <w:rPr>
          <w:rFonts w:asciiTheme="majorBidi" w:hAnsiTheme="majorBidi" w:cstheme="majorBidi"/>
          <w:sz w:val="24"/>
          <w:szCs w:val="24"/>
        </w:rPr>
        <w:t xml:space="preserve"> there are some irregularities due to some atomic radiation</w:t>
      </w:r>
    </w:p>
    <w:p w14:paraId="2C359260" w14:textId="1E3D2CA4" w:rsidR="0028388B" w:rsidRPr="002E00F9" w:rsidRDefault="0028388B" w:rsidP="002E00F9">
      <w:pPr>
        <w:spacing w:line="480" w:lineRule="auto"/>
        <w:rPr>
          <w:rFonts w:asciiTheme="majorBidi" w:hAnsiTheme="majorBidi" w:cstheme="majorBidi"/>
          <w:sz w:val="24"/>
          <w:szCs w:val="24"/>
          <w:rtl/>
        </w:rPr>
      </w:pPr>
    </w:p>
    <w:p w14:paraId="2BE65929" w14:textId="72A6CF8B" w:rsidR="0028388B" w:rsidRPr="002E00F9" w:rsidRDefault="0028388B" w:rsidP="002E00F9">
      <w:pPr>
        <w:pStyle w:val="Heading1"/>
        <w:rPr>
          <w:rFonts w:asciiTheme="majorBidi" w:hAnsiTheme="majorBidi"/>
          <w:sz w:val="24"/>
          <w:szCs w:val="24"/>
        </w:rPr>
      </w:pPr>
      <w:bookmarkStart w:id="12" w:name="_Toc63315704"/>
      <w:r w:rsidRPr="002E00F9">
        <w:rPr>
          <w:rFonts w:asciiTheme="majorBidi" w:hAnsiTheme="majorBidi"/>
          <w:sz w:val="24"/>
          <w:szCs w:val="24"/>
        </w:rPr>
        <w:t>Safety requirements</w:t>
      </w:r>
      <w:bookmarkEnd w:id="12"/>
      <w:r w:rsidRPr="002E00F9">
        <w:rPr>
          <w:rFonts w:asciiTheme="majorBidi" w:hAnsiTheme="majorBidi"/>
          <w:sz w:val="24"/>
          <w:szCs w:val="24"/>
        </w:rPr>
        <w:t xml:space="preserve"> </w:t>
      </w:r>
    </w:p>
    <w:p w14:paraId="46DF2B2F" w14:textId="77777777" w:rsidR="008A7512" w:rsidRPr="008A7512" w:rsidRDefault="008A7512" w:rsidP="008A7512">
      <w:pPr>
        <w:spacing w:line="480" w:lineRule="auto"/>
        <w:rPr>
          <w:rFonts w:asciiTheme="majorBidi" w:hAnsiTheme="majorBidi" w:cstheme="majorBidi"/>
          <w:sz w:val="24"/>
          <w:szCs w:val="24"/>
        </w:rPr>
      </w:pPr>
      <w:r w:rsidRPr="008A7512">
        <w:rPr>
          <w:rFonts w:asciiTheme="majorBidi" w:hAnsiTheme="majorBidi" w:cstheme="majorBidi"/>
          <w:sz w:val="24"/>
          <w:szCs w:val="24"/>
        </w:rPr>
        <w:t>The disposal of nuclear radioactive waste appears to be the most critical barrier to the future of atomic energy. While it is true that such materials remain radioactive for an extended period, if it is correct, they are recycled to maximize their energy content.</w:t>
      </w:r>
    </w:p>
    <w:p w14:paraId="7A887F1D" w14:textId="77777777" w:rsidR="008A7512" w:rsidRPr="008A7512" w:rsidRDefault="008A7512" w:rsidP="008A7512">
      <w:pPr>
        <w:spacing w:line="480" w:lineRule="auto"/>
        <w:rPr>
          <w:rFonts w:asciiTheme="majorBidi" w:hAnsiTheme="majorBidi" w:cstheme="majorBidi"/>
          <w:sz w:val="24"/>
          <w:szCs w:val="24"/>
        </w:rPr>
      </w:pPr>
      <w:r w:rsidRPr="008A7512">
        <w:rPr>
          <w:rFonts w:asciiTheme="majorBidi" w:hAnsiTheme="majorBidi" w:cstheme="majorBidi"/>
          <w:sz w:val="24"/>
          <w:szCs w:val="24"/>
        </w:rPr>
        <w:t>The primary responsibility for nuclear safety must lie with the responsible person or organization responsible for these activities. However, radiation risks may transcend national borders, and international cooperation encourages and enhances security at the global level by exchanging experiences and enhancing capabilities to control risks, prevent accidents, respond to emergencies, and mitigate any dire consequences.</w:t>
      </w:r>
    </w:p>
    <w:p w14:paraId="455CFE7D" w14:textId="2D7222E7" w:rsidR="0028388B" w:rsidRPr="002E00F9" w:rsidRDefault="008A7512" w:rsidP="008A7512">
      <w:pPr>
        <w:spacing w:line="480" w:lineRule="auto"/>
        <w:rPr>
          <w:rFonts w:asciiTheme="majorBidi" w:hAnsiTheme="majorBidi" w:cstheme="majorBidi"/>
          <w:sz w:val="24"/>
          <w:szCs w:val="24"/>
          <w:rtl/>
          <w:lang w:bidi="ar-EG"/>
        </w:rPr>
      </w:pPr>
      <w:r w:rsidRPr="008A7512">
        <w:rPr>
          <w:rFonts w:asciiTheme="majorBidi" w:hAnsiTheme="majorBidi" w:cstheme="majorBidi"/>
          <w:sz w:val="24"/>
          <w:szCs w:val="24"/>
        </w:rPr>
        <w:t xml:space="preserve">The Agency is obligated under its statutes to promote international cooperation. Its laws authorize it to set or adopt safety standards to protect health and minimize risks to life and property. The Agency develops these standards based on an open and transparent process to collect, integrate, and share knowledge and experience gained from using technologies and the </w:t>
      </w:r>
      <w:r w:rsidRPr="008A7512">
        <w:rPr>
          <w:rFonts w:asciiTheme="majorBidi" w:hAnsiTheme="majorBidi" w:cstheme="majorBidi"/>
          <w:sz w:val="24"/>
          <w:szCs w:val="24"/>
        </w:rPr>
        <w:lastRenderedPageBreak/>
        <w:t>application of safety standards</w:t>
      </w:r>
      <w:r w:rsidR="0028388B" w:rsidRPr="002E00F9">
        <w:rPr>
          <w:rFonts w:asciiTheme="majorBidi" w:hAnsiTheme="majorBidi" w:cstheme="majorBidi"/>
          <w:sz w:val="24"/>
          <w:szCs w:val="24"/>
          <w:lang w:bidi="ar-EG"/>
        </w:rPr>
        <w:t>.</w:t>
      </w:r>
      <w:r>
        <w:rPr>
          <w:rFonts w:asciiTheme="majorBidi" w:hAnsiTheme="majorBidi" w:cstheme="majorBidi"/>
          <w:sz w:val="24"/>
          <w:szCs w:val="24"/>
          <w:lang w:bidi="ar-EG"/>
        </w:rPr>
        <w:t xml:space="preserve"> </w:t>
      </w:r>
      <w:r w:rsidR="0028388B" w:rsidRPr="002E00F9">
        <w:rPr>
          <w:rFonts w:asciiTheme="majorBidi" w:hAnsiTheme="majorBidi" w:cstheme="majorBidi"/>
          <w:sz w:val="24"/>
          <w:szCs w:val="24"/>
          <w:lang w:bidi="ar-EG"/>
        </w:rPr>
        <w:t>The Safety Standards consist of three groups of publications: Safety Essentials, Safety Requirements, and Safety Guides</w:t>
      </w:r>
      <w:sdt>
        <w:sdtPr>
          <w:rPr>
            <w:rFonts w:asciiTheme="majorBidi" w:hAnsiTheme="majorBidi" w:cstheme="majorBidi"/>
            <w:sz w:val="24"/>
            <w:szCs w:val="24"/>
            <w:lang w:bidi="ar-EG"/>
          </w:rPr>
          <w:id w:val="-71499641"/>
          <w:citation/>
        </w:sdtPr>
        <w:sdtContent>
          <w:r w:rsidR="000945A7">
            <w:rPr>
              <w:rFonts w:asciiTheme="majorBidi" w:hAnsiTheme="majorBidi" w:cstheme="majorBidi"/>
              <w:sz w:val="24"/>
              <w:szCs w:val="24"/>
              <w:lang w:bidi="ar-EG"/>
            </w:rPr>
            <w:fldChar w:fldCharType="begin"/>
          </w:r>
          <w:r w:rsidR="000945A7">
            <w:rPr>
              <w:rFonts w:asciiTheme="majorBidi" w:hAnsiTheme="majorBidi" w:cstheme="majorBidi"/>
              <w:sz w:val="24"/>
              <w:szCs w:val="24"/>
              <w:lang w:bidi="ar-EG"/>
            </w:rPr>
            <w:instrText xml:space="preserve"> CITATION wor \l 1033 </w:instrText>
          </w:r>
          <w:r w:rsidR="000945A7">
            <w:rPr>
              <w:rFonts w:asciiTheme="majorBidi" w:hAnsiTheme="majorBidi" w:cstheme="majorBidi"/>
              <w:sz w:val="24"/>
              <w:szCs w:val="24"/>
              <w:lang w:bidi="ar-EG"/>
            </w:rPr>
            <w:fldChar w:fldCharType="separate"/>
          </w:r>
          <w:r w:rsidR="000945A7">
            <w:rPr>
              <w:rFonts w:asciiTheme="majorBidi" w:hAnsiTheme="majorBidi" w:cstheme="majorBidi"/>
              <w:noProof/>
              <w:sz w:val="24"/>
              <w:szCs w:val="24"/>
              <w:lang w:bidi="ar-EG"/>
            </w:rPr>
            <w:t xml:space="preserve"> </w:t>
          </w:r>
          <w:r w:rsidR="000945A7" w:rsidRPr="000945A7">
            <w:rPr>
              <w:rFonts w:asciiTheme="majorBidi" w:hAnsiTheme="majorBidi" w:cstheme="majorBidi"/>
              <w:noProof/>
              <w:sz w:val="24"/>
              <w:szCs w:val="24"/>
              <w:lang w:bidi="ar-EG"/>
            </w:rPr>
            <w:t>(world-nuclear, n.d.)</w:t>
          </w:r>
          <w:r w:rsidR="000945A7">
            <w:rPr>
              <w:rFonts w:asciiTheme="majorBidi" w:hAnsiTheme="majorBidi" w:cstheme="majorBidi"/>
              <w:sz w:val="24"/>
              <w:szCs w:val="24"/>
              <w:lang w:bidi="ar-EG"/>
            </w:rPr>
            <w:fldChar w:fldCharType="end"/>
          </w:r>
        </w:sdtContent>
      </w:sdt>
    </w:p>
    <w:p w14:paraId="20815675" w14:textId="1CDE8525" w:rsidR="00BA10BF" w:rsidRPr="002E00F9" w:rsidRDefault="00BA10BF" w:rsidP="002E00F9">
      <w:pPr>
        <w:spacing w:line="480" w:lineRule="auto"/>
        <w:rPr>
          <w:rFonts w:asciiTheme="majorBidi" w:hAnsiTheme="majorBidi" w:cstheme="majorBidi"/>
          <w:sz w:val="24"/>
          <w:szCs w:val="24"/>
          <w:rtl/>
          <w:lang w:bidi="ar-EG"/>
        </w:rPr>
      </w:pPr>
    </w:p>
    <w:p w14:paraId="1FA6B097" w14:textId="40062770" w:rsidR="00BA10BF" w:rsidRPr="002E00F9" w:rsidRDefault="00BA10BF" w:rsidP="002E00F9">
      <w:pPr>
        <w:pStyle w:val="Heading1"/>
        <w:rPr>
          <w:rFonts w:asciiTheme="majorBidi" w:hAnsiTheme="majorBidi"/>
          <w:sz w:val="24"/>
          <w:szCs w:val="24"/>
          <w:rtl/>
        </w:rPr>
      </w:pPr>
      <w:bookmarkStart w:id="13" w:name="_Toc63315705"/>
      <w:r w:rsidRPr="002E00F9">
        <w:rPr>
          <w:rFonts w:asciiTheme="majorBidi" w:hAnsiTheme="majorBidi"/>
          <w:sz w:val="24"/>
          <w:szCs w:val="24"/>
        </w:rPr>
        <w:t>Ways to obtain grants from the US government in the state of New Mexico</w:t>
      </w:r>
      <w:bookmarkEnd w:id="13"/>
    </w:p>
    <w:p w14:paraId="5C16B6A7" w14:textId="77777777" w:rsidR="008A7512" w:rsidRPr="008A7512" w:rsidRDefault="008A7512" w:rsidP="008A7512">
      <w:pPr>
        <w:spacing w:line="480" w:lineRule="auto"/>
        <w:rPr>
          <w:rFonts w:asciiTheme="majorBidi" w:hAnsiTheme="majorBidi" w:cstheme="majorBidi"/>
          <w:sz w:val="24"/>
          <w:szCs w:val="24"/>
          <w:lang w:bidi="ar-EG"/>
        </w:rPr>
      </w:pPr>
      <w:r w:rsidRPr="008A7512">
        <w:rPr>
          <w:rFonts w:asciiTheme="majorBidi" w:hAnsiTheme="majorBidi" w:cstheme="majorBidi"/>
          <w:sz w:val="24"/>
          <w:szCs w:val="24"/>
          <w:lang w:bidi="ar-EG"/>
        </w:rPr>
        <w:t>Under Executive Order 12372, some states require federal grant applicants to submit a copy of their application for state government review and comment. State offices listed here coordinate federal financial assistance and may direct national development. To help locate grants at the state level, websites of other state and local government agencies can be found.</w:t>
      </w:r>
    </w:p>
    <w:p w14:paraId="40CD805E" w14:textId="6E69FC84" w:rsidR="00C055B2" w:rsidRPr="002E00F9" w:rsidRDefault="008A7512" w:rsidP="008A7512">
      <w:pPr>
        <w:spacing w:line="480" w:lineRule="auto"/>
        <w:rPr>
          <w:rFonts w:asciiTheme="majorBidi" w:hAnsiTheme="majorBidi" w:cstheme="majorBidi"/>
          <w:sz w:val="24"/>
          <w:szCs w:val="24"/>
          <w:lang w:bidi="ar-EG"/>
        </w:rPr>
      </w:pPr>
      <w:r w:rsidRPr="008A7512">
        <w:rPr>
          <w:rFonts w:asciiTheme="majorBidi" w:hAnsiTheme="majorBidi" w:cstheme="majorBidi"/>
          <w:sz w:val="24"/>
          <w:szCs w:val="24"/>
          <w:lang w:bidi="ar-EG"/>
        </w:rPr>
        <w:t>Government grants are not available for small startups to start a business, pay off debt, or cover operating expenses.  Unless your business is a nonprofit or launching a project related to areas such as technology, medical research, or education, grants can be challenging to find. 4 However, there are grants for small startups available for specific types of businesses and their owners, including</w:t>
      </w:r>
      <w:r w:rsidR="00C055B2" w:rsidRPr="002E00F9">
        <w:rPr>
          <w:rFonts w:asciiTheme="majorBidi" w:hAnsiTheme="majorBidi" w:cstheme="majorBidi"/>
          <w:sz w:val="24"/>
          <w:szCs w:val="24"/>
          <w:lang w:bidi="ar-EG"/>
        </w:rPr>
        <w:t>:</w:t>
      </w:r>
    </w:p>
    <w:p w14:paraId="26C26354" w14:textId="77777777" w:rsidR="00C055B2" w:rsidRPr="002E00F9" w:rsidRDefault="00C055B2" w:rsidP="002E00F9">
      <w:pPr>
        <w:spacing w:line="480" w:lineRule="auto"/>
        <w:rPr>
          <w:rFonts w:asciiTheme="majorBidi" w:hAnsiTheme="majorBidi" w:cstheme="majorBidi"/>
          <w:sz w:val="24"/>
          <w:szCs w:val="24"/>
          <w:lang w:bidi="ar-EG"/>
        </w:rPr>
      </w:pPr>
    </w:p>
    <w:p w14:paraId="0A694471" w14:textId="77777777" w:rsidR="00C055B2" w:rsidRPr="002E00F9" w:rsidRDefault="00C055B2" w:rsidP="002E00F9">
      <w:pPr>
        <w:pStyle w:val="ListParagraph"/>
        <w:numPr>
          <w:ilvl w:val="0"/>
          <w:numId w:val="3"/>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Innovators</w:t>
      </w:r>
    </w:p>
    <w:p w14:paraId="03735C00" w14:textId="77777777" w:rsidR="00C055B2" w:rsidRPr="002E00F9" w:rsidRDefault="00C055B2" w:rsidP="002E00F9">
      <w:pPr>
        <w:pStyle w:val="ListParagraph"/>
        <w:numPr>
          <w:ilvl w:val="0"/>
          <w:numId w:val="3"/>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Green business</w:t>
      </w:r>
    </w:p>
    <w:p w14:paraId="7B9D2145" w14:textId="77777777" w:rsidR="00C055B2" w:rsidRPr="002E00F9" w:rsidRDefault="00C055B2" w:rsidP="002E00F9">
      <w:pPr>
        <w:pStyle w:val="ListParagraph"/>
        <w:numPr>
          <w:ilvl w:val="0"/>
          <w:numId w:val="3"/>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Rural companies</w:t>
      </w:r>
    </w:p>
    <w:p w14:paraId="561259E3" w14:textId="77777777" w:rsidR="00C055B2" w:rsidRPr="002E00F9" w:rsidRDefault="00C055B2" w:rsidP="002E00F9">
      <w:pPr>
        <w:pStyle w:val="ListParagraph"/>
        <w:numPr>
          <w:ilvl w:val="0"/>
          <w:numId w:val="3"/>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Women, veterans, or minority-owned businesses</w:t>
      </w:r>
    </w:p>
    <w:p w14:paraId="257AE697" w14:textId="239AE541" w:rsidR="00C055B2" w:rsidRPr="002E00F9" w:rsidRDefault="00C055B2" w:rsidP="002E00F9">
      <w:pPr>
        <w:pStyle w:val="ListParagraph"/>
        <w:numPr>
          <w:ilvl w:val="0"/>
          <w:numId w:val="3"/>
        </w:numPr>
        <w:spacing w:line="480" w:lineRule="auto"/>
        <w:rPr>
          <w:rFonts w:asciiTheme="majorBidi" w:hAnsiTheme="majorBidi" w:cstheme="majorBidi"/>
          <w:sz w:val="24"/>
          <w:szCs w:val="24"/>
          <w:rtl/>
          <w:lang w:bidi="ar-EG"/>
        </w:rPr>
      </w:pPr>
      <w:r w:rsidRPr="002E00F9">
        <w:rPr>
          <w:rFonts w:asciiTheme="majorBidi" w:hAnsiTheme="majorBidi" w:cstheme="majorBidi"/>
          <w:sz w:val="24"/>
          <w:szCs w:val="24"/>
          <w:lang w:bidi="ar-EG"/>
        </w:rPr>
        <w:t>Non-profit organizations</w:t>
      </w:r>
      <w:sdt>
        <w:sdtPr>
          <w:rPr>
            <w:rFonts w:asciiTheme="majorBidi" w:hAnsiTheme="majorBidi" w:cstheme="majorBidi"/>
            <w:sz w:val="24"/>
            <w:szCs w:val="24"/>
            <w:lang w:bidi="ar-EG"/>
          </w:rPr>
          <w:id w:val="-588152378"/>
          <w:citation/>
        </w:sdtPr>
        <w:sdtContent>
          <w:r w:rsidR="000945A7">
            <w:rPr>
              <w:rFonts w:asciiTheme="majorBidi" w:hAnsiTheme="majorBidi" w:cstheme="majorBidi"/>
              <w:sz w:val="24"/>
              <w:szCs w:val="24"/>
              <w:lang w:bidi="ar-EG"/>
            </w:rPr>
            <w:fldChar w:fldCharType="begin"/>
          </w:r>
          <w:r w:rsidR="000945A7">
            <w:rPr>
              <w:rFonts w:asciiTheme="majorBidi" w:hAnsiTheme="majorBidi" w:cstheme="majorBidi"/>
              <w:sz w:val="24"/>
              <w:szCs w:val="24"/>
              <w:lang w:bidi="ar-EG"/>
            </w:rPr>
            <w:instrText xml:space="preserve"> CITATION buc \l 1033 </w:instrText>
          </w:r>
          <w:r w:rsidR="000945A7">
            <w:rPr>
              <w:rFonts w:asciiTheme="majorBidi" w:hAnsiTheme="majorBidi" w:cstheme="majorBidi"/>
              <w:sz w:val="24"/>
              <w:szCs w:val="24"/>
              <w:lang w:bidi="ar-EG"/>
            </w:rPr>
            <w:fldChar w:fldCharType="separate"/>
          </w:r>
          <w:r w:rsidR="000945A7">
            <w:rPr>
              <w:rFonts w:asciiTheme="majorBidi" w:hAnsiTheme="majorBidi" w:cstheme="majorBidi"/>
              <w:noProof/>
              <w:sz w:val="24"/>
              <w:szCs w:val="24"/>
              <w:lang w:bidi="ar-EG"/>
            </w:rPr>
            <w:t xml:space="preserve"> </w:t>
          </w:r>
          <w:r w:rsidR="000945A7" w:rsidRPr="000945A7">
            <w:rPr>
              <w:rFonts w:asciiTheme="majorBidi" w:hAnsiTheme="majorBidi" w:cstheme="majorBidi"/>
              <w:noProof/>
              <w:sz w:val="24"/>
              <w:szCs w:val="24"/>
              <w:lang w:bidi="ar-EG"/>
            </w:rPr>
            <w:t>(buck.house, n.d.)</w:t>
          </w:r>
          <w:r w:rsidR="000945A7">
            <w:rPr>
              <w:rFonts w:asciiTheme="majorBidi" w:hAnsiTheme="majorBidi" w:cstheme="majorBidi"/>
              <w:sz w:val="24"/>
              <w:szCs w:val="24"/>
              <w:lang w:bidi="ar-EG"/>
            </w:rPr>
            <w:fldChar w:fldCharType="end"/>
          </w:r>
        </w:sdtContent>
      </w:sdt>
    </w:p>
    <w:p w14:paraId="25026D82" w14:textId="692FDFFA" w:rsidR="00D55162" w:rsidRPr="002E00F9" w:rsidRDefault="00D55162" w:rsidP="002E00F9">
      <w:pPr>
        <w:spacing w:line="480" w:lineRule="auto"/>
        <w:rPr>
          <w:rFonts w:asciiTheme="majorBidi" w:hAnsiTheme="majorBidi" w:cstheme="majorBidi"/>
          <w:sz w:val="24"/>
          <w:szCs w:val="24"/>
          <w:rtl/>
          <w:lang w:bidi="ar-EG"/>
        </w:rPr>
      </w:pPr>
    </w:p>
    <w:p w14:paraId="448D46BB" w14:textId="711F973B" w:rsidR="00D55162" w:rsidRPr="008A7512" w:rsidRDefault="00D55162" w:rsidP="002E00F9">
      <w:pPr>
        <w:pStyle w:val="ListParagraph"/>
        <w:numPr>
          <w:ilvl w:val="0"/>
          <w:numId w:val="2"/>
        </w:numPr>
        <w:spacing w:line="480" w:lineRule="auto"/>
        <w:rPr>
          <w:rFonts w:asciiTheme="majorBidi" w:hAnsiTheme="majorBidi" w:cstheme="majorBidi"/>
          <w:sz w:val="24"/>
          <w:szCs w:val="24"/>
          <w:lang w:bidi="ar-EG"/>
        </w:rPr>
      </w:pPr>
      <w:r w:rsidRPr="002E00F9">
        <w:rPr>
          <w:rFonts w:asciiTheme="majorBidi" w:hAnsiTheme="majorBidi" w:cstheme="majorBidi"/>
          <w:b/>
          <w:bCs/>
          <w:sz w:val="24"/>
          <w:szCs w:val="24"/>
          <w:lang w:bidi="ar-EG"/>
        </w:rPr>
        <w:lastRenderedPageBreak/>
        <w:t>SBA Economic Injury Disaster Loan (EIDL</w:t>
      </w:r>
      <w:r w:rsidR="008A7512">
        <w:rPr>
          <w:rStyle w:val="Strong"/>
          <w:color w:val="0E101A"/>
        </w:rPr>
        <w:t>):</w:t>
      </w:r>
      <w:r w:rsidR="008A7512">
        <w:t> </w:t>
      </w:r>
      <w:r w:rsidR="008A7512" w:rsidRPr="008A7512">
        <w:rPr>
          <w:rFonts w:asciiTheme="majorBidi" w:hAnsiTheme="majorBidi" w:cstheme="majorBidi"/>
          <w:sz w:val="24"/>
          <w:szCs w:val="24"/>
        </w:rPr>
        <w:t>Loans for businesses experiencing significant economic damage due to COVID-19 for a public health emergency. Firms qualify for a 3.75 percent interest (2.75 percent for nonprofits) and a 30-year loan of up to $ 2 million to pay operating expenses such as payroll, mortgages, accounts payable, and other bills. Payments may be deferred for up to one year. Small Business Development Centers in New Mexico have offered to help companies with paperwork</w:t>
      </w:r>
      <w:r w:rsidRPr="008A7512">
        <w:rPr>
          <w:rFonts w:asciiTheme="majorBidi" w:hAnsiTheme="majorBidi" w:cstheme="majorBidi"/>
          <w:sz w:val="24"/>
          <w:szCs w:val="24"/>
          <w:lang w:bidi="ar-EG"/>
        </w:rPr>
        <w:t>.</w:t>
      </w:r>
      <w:sdt>
        <w:sdtPr>
          <w:rPr>
            <w:rFonts w:asciiTheme="majorBidi" w:hAnsiTheme="majorBidi" w:cstheme="majorBidi"/>
            <w:sz w:val="24"/>
            <w:szCs w:val="24"/>
            <w:lang w:bidi="ar-EG"/>
          </w:rPr>
          <w:id w:val="76257435"/>
          <w:citation/>
        </w:sdtPr>
        <w:sdtContent>
          <w:r w:rsidR="000945A7" w:rsidRPr="008A7512">
            <w:rPr>
              <w:rFonts w:asciiTheme="majorBidi" w:hAnsiTheme="majorBidi" w:cstheme="majorBidi"/>
              <w:sz w:val="24"/>
              <w:szCs w:val="24"/>
              <w:lang w:bidi="ar-EG"/>
            </w:rPr>
            <w:fldChar w:fldCharType="begin"/>
          </w:r>
          <w:r w:rsidR="000945A7" w:rsidRPr="008A7512">
            <w:rPr>
              <w:rFonts w:asciiTheme="majorBidi" w:hAnsiTheme="majorBidi" w:cstheme="majorBidi"/>
              <w:sz w:val="24"/>
              <w:szCs w:val="24"/>
              <w:lang w:bidi="ar-EG"/>
            </w:rPr>
            <w:instrText xml:space="preserve"> CITATION sba \l 1033 </w:instrText>
          </w:r>
          <w:r w:rsidR="000945A7" w:rsidRPr="008A7512">
            <w:rPr>
              <w:rFonts w:asciiTheme="majorBidi" w:hAnsiTheme="majorBidi" w:cstheme="majorBidi"/>
              <w:sz w:val="24"/>
              <w:szCs w:val="24"/>
              <w:lang w:bidi="ar-EG"/>
            </w:rPr>
            <w:fldChar w:fldCharType="separate"/>
          </w:r>
          <w:r w:rsidR="000945A7" w:rsidRPr="008A7512">
            <w:rPr>
              <w:rFonts w:asciiTheme="majorBidi" w:hAnsiTheme="majorBidi" w:cstheme="majorBidi"/>
              <w:noProof/>
              <w:sz w:val="24"/>
              <w:szCs w:val="24"/>
              <w:lang w:bidi="ar-EG"/>
            </w:rPr>
            <w:t xml:space="preserve"> (sba, n.d.)</w:t>
          </w:r>
          <w:r w:rsidR="000945A7" w:rsidRPr="008A7512">
            <w:rPr>
              <w:rFonts w:asciiTheme="majorBidi" w:hAnsiTheme="majorBidi" w:cstheme="majorBidi"/>
              <w:sz w:val="24"/>
              <w:szCs w:val="24"/>
              <w:lang w:bidi="ar-EG"/>
            </w:rPr>
            <w:fldChar w:fldCharType="end"/>
          </w:r>
        </w:sdtContent>
      </w:sdt>
    </w:p>
    <w:p w14:paraId="7ADF43F4" w14:textId="77777777" w:rsidR="00D55162" w:rsidRPr="002E00F9" w:rsidRDefault="00D55162" w:rsidP="002E00F9">
      <w:pPr>
        <w:pStyle w:val="ListParagraph"/>
        <w:spacing w:line="480" w:lineRule="auto"/>
        <w:rPr>
          <w:rFonts w:asciiTheme="majorBidi" w:hAnsiTheme="majorBidi" w:cstheme="majorBidi"/>
          <w:sz w:val="24"/>
          <w:szCs w:val="24"/>
          <w:lang w:bidi="ar-EG"/>
        </w:rPr>
      </w:pPr>
    </w:p>
    <w:p w14:paraId="623EE78B" w14:textId="77777777" w:rsidR="00D55162" w:rsidRPr="002E00F9" w:rsidRDefault="00D55162" w:rsidP="002E00F9">
      <w:pPr>
        <w:pStyle w:val="ListParagraph"/>
        <w:spacing w:line="480" w:lineRule="auto"/>
        <w:rPr>
          <w:rFonts w:asciiTheme="majorBidi" w:hAnsiTheme="majorBidi" w:cstheme="majorBidi"/>
          <w:sz w:val="24"/>
          <w:szCs w:val="24"/>
          <w:lang w:bidi="ar-EG"/>
        </w:rPr>
      </w:pPr>
    </w:p>
    <w:p w14:paraId="6CB06C29" w14:textId="108057A2" w:rsidR="00D55162" w:rsidRPr="002E00F9" w:rsidRDefault="00D55162" w:rsidP="002E00F9">
      <w:pPr>
        <w:pStyle w:val="ListParagraph"/>
        <w:numPr>
          <w:ilvl w:val="0"/>
          <w:numId w:val="2"/>
        </w:numPr>
        <w:spacing w:line="480" w:lineRule="auto"/>
        <w:rPr>
          <w:rFonts w:asciiTheme="majorBidi" w:hAnsiTheme="majorBidi" w:cstheme="majorBidi"/>
          <w:sz w:val="24"/>
          <w:szCs w:val="24"/>
          <w:lang w:bidi="ar-EG"/>
        </w:rPr>
      </w:pPr>
      <w:r w:rsidRPr="002E00F9">
        <w:rPr>
          <w:rFonts w:asciiTheme="majorBidi" w:hAnsiTheme="majorBidi" w:cstheme="majorBidi"/>
          <w:b/>
          <w:bCs/>
          <w:sz w:val="24"/>
          <w:szCs w:val="24"/>
          <w:lang w:bidi="ar-EG"/>
        </w:rPr>
        <w:t>New Mexico Recovery Fund:</w:t>
      </w:r>
      <w:r w:rsidRPr="002E00F9">
        <w:rPr>
          <w:rFonts w:asciiTheme="majorBidi" w:hAnsiTheme="majorBidi" w:cstheme="majorBidi"/>
          <w:sz w:val="24"/>
          <w:szCs w:val="24"/>
          <w:lang w:bidi="ar-EG"/>
        </w:rPr>
        <w:t xml:space="preserve"> </w:t>
      </w:r>
      <w:r w:rsidR="007860B9" w:rsidRPr="007860B9">
        <w:rPr>
          <w:rFonts w:asciiTheme="majorBidi" w:hAnsiTheme="majorBidi" w:cstheme="majorBidi"/>
          <w:sz w:val="24"/>
          <w:szCs w:val="24"/>
          <w:lang w:bidi="ar-EG"/>
        </w:rPr>
        <w:t>The New Mexico State Board of Investment created a $ 100 million emergency business loan program administered by Sun Mountain Capital for companies with 40 or more employees. New Mexico companies that were creditworthy before the pandemic may apply for loans, starting at $ 500,000, with interest rates ranging from 3% to 10%. The NM Redemption Fund targets companies: with significant negative impacts related to COVID-19; Demonstrates intent to retain as many employees as possible for the duration of the loan; will commit to spending at least 80% of loan proceeds in New Mexico (preferably spending 100% of loan proceeds in New Mexico). The information and eligibility questionnaire can be found at Sun Mountain Capital</w:t>
      </w:r>
      <w:r w:rsidRPr="002E00F9">
        <w:rPr>
          <w:rFonts w:asciiTheme="majorBidi" w:hAnsiTheme="majorBidi" w:cstheme="majorBidi"/>
          <w:sz w:val="24"/>
          <w:szCs w:val="24"/>
          <w:lang w:bidi="ar-EG"/>
        </w:rPr>
        <w:t>.</w:t>
      </w:r>
      <w:sdt>
        <w:sdtPr>
          <w:rPr>
            <w:rFonts w:asciiTheme="majorBidi" w:hAnsiTheme="majorBidi" w:cstheme="majorBidi"/>
            <w:sz w:val="24"/>
            <w:szCs w:val="24"/>
            <w:lang w:bidi="ar-EG"/>
          </w:rPr>
          <w:id w:val="1889076342"/>
          <w:citation/>
        </w:sdtPr>
        <w:sdtContent>
          <w:r w:rsidR="005E27F6">
            <w:rPr>
              <w:rFonts w:asciiTheme="majorBidi" w:hAnsiTheme="majorBidi" w:cstheme="majorBidi"/>
              <w:sz w:val="24"/>
              <w:szCs w:val="24"/>
              <w:lang w:bidi="ar-EG"/>
            </w:rPr>
            <w:fldChar w:fldCharType="begin"/>
          </w:r>
          <w:r w:rsidR="005E27F6">
            <w:rPr>
              <w:rFonts w:asciiTheme="majorBidi" w:hAnsiTheme="majorBidi" w:cstheme="majorBidi"/>
              <w:sz w:val="24"/>
              <w:szCs w:val="24"/>
              <w:lang w:bidi="ar-EG"/>
            </w:rPr>
            <w:instrText xml:space="preserve"> CITATION new \l 1033 </w:instrText>
          </w:r>
          <w:r w:rsidR="005E27F6">
            <w:rPr>
              <w:rFonts w:asciiTheme="majorBidi" w:hAnsiTheme="majorBidi" w:cstheme="majorBidi"/>
              <w:sz w:val="24"/>
              <w:szCs w:val="24"/>
              <w:lang w:bidi="ar-EG"/>
            </w:rPr>
            <w:fldChar w:fldCharType="separate"/>
          </w:r>
          <w:r w:rsidR="005E27F6">
            <w:rPr>
              <w:rFonts w:asciiTheme="majorBidi" w:hAnsiTheme="majorBidi" w:cstheme="majorBidi"/>
              <w:noProof/>
              <w:sz w:val="24"/>
              <w:szCs w:val="24"/>
              <w:lang w:bidi="ar-EG"/>
            </w:rPr>
            <w:t xml:space="preserve"> </w:t>
          </w:r>
          <w:r w:rsidR="005E27F6" w:rsidRPr="005E27F6">
            <w:rPr>
              <w:rFonts w:asciiTheme="majorBidi" w:hAnsiTheme="majorBidi" w:cstheme="majorBidi"/>
              <w:noProof/>
              <w:sz w:val="24"/>
              <w:szCs w:val="24"/>
              <w:lang w:bidi="ar-EG"/>
            </w:rPr>
            <w:t>(newmexico, n.d.)</w:t>
          </w:r>
          <w:r w:rsidR="005E27F6">
            <w:rPr>
              <w:rFonts w:asciiTheme="majorBidi" w:hAnsiTheme="majorBidi" w:cstheme="majorBidi"/>
              <w:sz w:val="24"/>
              <w:szCs w:val="24"/>
              <w:lang w:bidi="ar-EG"/>
            </w:rPr>
            <w:fldChar w:fldCharType="end"/>
          </w:r>
        </w:sdtContent>
      </w:sdt>
    </w:p>
    <w:p w14:paraId="01AF7AF7" w14:textId="0F665894" w:rsidR="00CC7C5D" w:rsidRPr="002E00F9" w:rsidRDefault="00CC7C5D" w:rsidP="002E00F9">
      <w:pPr>
        <w:spacing w:line="480" w:lineRule="auto"/>
        <w:rPr>
          <w:rFonts w:asciiTheme="majorBidi" w:hAnsiTheme="majorBidi" w:cstheme="majorBidi"/>
          <w:sz w:val="24"/>
          <w:szCs w:val="24"/>
          <w:lang w:bidi="ar-EG"/>
        </w:rPr>
      </w:pPr>
    </w:p>
    <w:p w14:paraId="6460F078" w14:textId="75F6149A" w:rsidR="00CC7C5D" w:rsidRPr="002E00F9" w:rsidRDefault="00CC7C5D" w:rsidP="002E00F9">
      <w:pPr>
        <w:spacing w:line="480" w:lineRule="auto"/>
        <w:rPr>
          <w:rFonts w:asciiTheme="majorBidi" w:hAnsiTheme="majorBidi" w:cstheme="majorBidi"/>
          <w:sz w:val="24"/>
          <w:szCs w:val="24"/>
          <w:lang w:bidi="ar-EG"/>
        </w:rPr>
      </w:pPr>
    </w:p>
    <w:p w14:paraId="7C815AC4" w14:textId="0984171B" w:rsidR="00CC7C5D" w:rsidRPr="002E00F9" w:rsidRDefault="00CC7C5D" w:rsidP="002E00F9">
      <w:pPr>
        <w:spacing w:line="480" w:lineRule="auto"/>
        <w:rPr>
          <w:rFonts w:asciiTheme="majorBidi" w:hAnsiTheme="majorBidi" w:cstheme="majorBidi"/>
          <w:sz w:val="24"/>
          <w:szCs w:val="24"/>
          <w:lang w:bidi="ar-EG"/>
        </w:rPr>
      </w:pPr>
    </w:p>
    <w:p w14:paraId="2B770AB3" w14:textId="10E24F18" w:rsidR="00CC7C5D" w:rsidRPr="002E00F9" w:rsidRDefault="00CC7C5D" w:rsidP="002E00F9">
      <w:pPr>
        <w:spacing w:line="480" w:lineRule="auto"/>
        <w:rPr>
          <w:rFonts w:asciiTheme="majorBidi" w:hAnsiTheme="majorBidi" w:cstheme="majorBidi"/>
          <w:sz w:val="24"/>
          <w:szCs w:val="24"/>
          <w:lang w:bidi="ar-EG"/>
        </w:rPr>
      </w:pPr>
    </w:p>
    <w:p w14:paraId="55010BEE" w14:textId="642D28EB" w:rsidR="00CC7C5D" w:rsidRPr="002E00F9" w:rsidRDefault="00CC7C5D" w:rsidP="002E00F9">
      <w:pPr>
        <w:pStyle w:val="Heading1"/>
        <w:rPr>
          <w:rFonts w:asciiTheme="majorBidi" w:hAnsiTheme="majorBidi"/>
          <w:sz w:val="24"/>
          <w:szCs w:val="24"/>
        </w:rPr>
      </w:pPr>
      <w:bookmarkStart w:id="14" w:name="_Toc63315706"/>
      <w:r w:rsidRPr="002E00F9">
        <w:rPr>
          <w:rFonts w:asciiTheme="majorBidi" w:hAnsiTheme="majorBidi"/>
          <w:sz w:val="24"/>
          <w:szCs w:val="24"/>
        </w:rPr>
        <w:lastRenderedPageBreak/>
        <w:t>Project lift cycle</w:t>
      </w:r>
      <w:bookmarkEnd w:id="14"/>
    </w:p>
    <w:p w14:paraId="338799F6" w14:textId="77777777" w:rsidR="00D04C66" w:rsidRPr="002E00F9" w:rsidRDefault="00D04C66" w:rsidP="002E00F9">
      <w:pPr>
        <w:spacing w:line="480" w:lineRule="auto"/>
        <w:rPr>
          <w:rFonts w:asciiTheme="majorBidi" w:hAnsiTheme="majorBidi" w:cstheme="majorBidi"/>
          <w:sz w:val="24"/>
          <w:szCs w:val="24"/>
          <w:lang w:bidi="ar-EG"/>
        </w:rPr>
      </w:pPr>
    </w:p>
    <w:tbl>
      <w:tblPr>
        <w:tblW w:w="0" w:type="auto"/>
        <w:tblBorders>
          <w:top w:val="single" w:sz="4" w:space="0" w:color="B1BBCC"/>
          <w:left w:val="single" w:sz="4" w:space="0" w:color="B1BBCC"/>
          <w:bottom w:val="single" w:sz="4" w:space="0" w:color="B1BBCC"/>
          <w:right w:val="single" w:sz="4" w:space="0" w:color="B1BBCC"/>
        </w:tblBorders>
        <w:tblCellMar>
          <w:top w:w="15" w:type="dxa"/>
          <w:left w:w="15" w:type="dxa"/>
          <w:bottom w:w="15" w:type="dxa"/>
          <w:right w:w="15" w:type="dxa"/>
        </w:tblCellMar>
        <w:tblLook w:val="04A0" w:firstRow="1" w:lastRow="0" w:firstColumn="1" w:lastColumn="0" w:noHBand="0" w:noVBand="1"/>
      </w:tblPr>
      <w:tblGrid>
        <w:gridCol w:w="872"/>
        <w:gridCol w:w="3442"/>
        <w:gridCol w:w="1187"/>
        <w:gridCol w:w="1289"/>
        <w:gridCol w:w="1292"/>
        <w:gridCol w:w="1268"/>
      </w:tblGrid>
      <w:tr w:rsidR="00435A66" w:rsidRPr="002E00F9" w14:paraId="65AF9B9D" w14:textId="06F51932" w:rsidTr="00435A66">
        <w:tc>
          <w:tcPr>
            <w:tcW w:w="872"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40CCCD03"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363636"/>
                <w:sz w:val="24"/>
                <w:szCs w:val="24"/>
                <w:shd w:val="clear" w:color="auto" w:fill="DFE3E8"/>
              </w:rPr>
              <w:t>WBS</w:t>
            </w:r>
          </w:p>
        </w:tc>
        <w:tc>
          <w:tcPr>
            <w:tcW w:w="3442"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0BE1C0C3"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363636"/>
                <w:sz w:val="24"/>
                <w:szCs w:val="24"/>
                <w:shd w:val="clear" w:color="auto" w:fill="DFE3E8"/>
              </w:rPr>
              <w:t>Task Name</w:t>
            </w:r>
          </w:p>
        </w:tc>
        <w:tc>
          <w:tcPr>
            <w:tcW w:w="1187"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6EACB60E"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363636"/>
                <w:sz w:val="24"/>
                <w:szCs w:val="24"/>
                <w:shd w:val="clear" w:color="auto" w:fill="DFE3E8"/>
              </w:rPr>
              <w:t>Duration</w:t>
            </w:r>
          </w:p>
        </w:tc>
        <w:tc>
          <w:tcPr>
            <w:tcW w:w="1289"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72D12048"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363636"/>
                <w:sz w:val="24"/>
                <w:szCs w:val="24"/>
                <w:shd w:val="clear" w:color="auto" w:fill="DFE3E8"/>
              </w:rPr>
              <w:t>Start</w:t>
            </w:r>
          </w:p>
        </w:tc>
        <w:tc>
          <w:tcPr>
            <w:tcW w:w="1292"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5BD06B42"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363636"/>
                <w:sz w:val="24"/>
                <w:szCs w:val="24"/>
                <w:shd w:val="clear" w:color="auto" w:fill="DFE3E8"/>
              </w:rPr>
              <w:t>Finish</w:t>
            </w:r>
          </w:p>
        </w:tc>
        <w:tc>
          <w:tcPr>
            <w:tcW w:w="1268" w:type="dxa"/>
            <w:tcBorders>
              <w:top w:val="single" w:sz="4" w:space="0" w:color="B1BBCC"/>
              <w:left w:val="single" w:sz="4" w:space="0" w:color="B1BBCC"/>
              <w:bottom w:val="single" w:sz="4" w:space="0" w:color="B1BBCC"/>
              <w:right w:val="single" w:sz="4" w:space="0" w:color="B1BBCC"/>
            </w:tcBorders>
            <w:shd w:val="clear" w:color="auto" w:fill="DFE3E8"/>
          </w:tcPr>
          <w:p w14:paraId="03D44200" w14:textId="3A3F2216" w:rsidR="00435A66" w:rsidRPr="002E00F9" w:rsidRDefault="00435A66" w:rsidP="002E00F9">
            <w:pPr>
              <w:spacing w:after="0" w:line="480" w:lineRule="auto"/>
              <w:rPr>
                <w:rFonts w:asciiTheme="majorBidi" w:eastAsia="Times New Roman" w:hAnsiTheme="majorBidi" w:cstheme="majorBidi"/>
                <w:color w:val="363636"/>
                <w:sz w:val="24"/>
                <w:szCs w:val="24"/>
                <w:shd w:val="clear" w:color="auto" w:fill="DFE3E8"/>
              </w:rPr>
            </w:pPr>
            <w:r w:rsidRPr="002E00F9">
              <w:rPr>
                <w:rFonts w:asciiTheme="majorBidi" w:eastAsia="Times New Roman" w:hAnsiTheme="majorBidi" w:cstheme="majorBidi"/>
                <w:color w:val="363636"/>
                <w:sz w:val="24"/>
                <w:szCs w:val="24"/>
                <w:shd w:val="clear" w:color="auto" w:fill="DFE3E8"/>
              </w:rPr>
              <w:t>Cost</w:t>
            </w:r>
          </w:p>
        </w:tc>
      </w:tr>
      <w:tr w:rsidR="00435A66" w:rsidRPr="002E00F9" w14:paraId="1CAC2656" w14:textId="00F49B46" w:rsidTr="00435A66">
        <w:tc>
          <w:tcPr>
            <w:tcW w:w="87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CF1D1AB"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b/>
                <w:bCs/>
                <w:color w:val="000000"/>
                <w:sz w:val="24"/>
                <w:szCs w:val="24"/>
              </w:rPr>
              <w:t>1</w:t>
            </w:r>
          </w:p>
        </w:tc>
        <w:tc>
          <w:tcPr>
            <w:tcW w:w="344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4055BBA"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b/>
                <w:bCs/>
                <w:color w:val="000000"/>
                <w:sz w:val="24"/>
                <w:szCs w:val="24"/>
              </w:rPr>
              <w:t>nuclear project</w:t>
            </w:r>
          </w:p>
        </w:tc>
        <w:tc>
          <w:tcPr>
            <w:tcW w:w="118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C9C9070"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b/>
                <w:bCs/>
                <w:color w:val="000000"/>
                <w:sz w:val="24"/>
                <w:szCs w:val="24"/>
              </w:rPr>
              <w:t>119 days</w:t>
            </w:r>
          </w:p>
        </w:tc>
        <w:tc>
          <w:tcPr>
            <w:tcW w:w="1289"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7D5DF66B"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b/>
                <w:bCs/>
                <w:color w:val="000000"/>
                <w:sz w:val="24"/>
                <w:szCs w:val="24"/>
              </w:rPr>
              <w:t>Wed 2/3/21</w:t>
            </w:r>
          </w:p>
        </w:tc>
        <w:tc>
          <w:tcPr>
            <w:tcW w:w="129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8C36FFE"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b/>
                <w:bCs/>
                <w:color w:val="000000"/>
                <w:sz w:val="24"/>
                <w:szCs w:val="24"/>
              </w:rPr>
              <w:t>Mon 7/19/21</w:t>
            </w:r>
          </w:p>
        </w:tc>
        <w:tc>
          <w:tcPr>
            <w:tcW w:w="1268" w:type="dxa"/>
            <w:tcBorders>
              <w:top w:val="single" w:sz="4" w:space="0" w:color="B1BBCC"/>
              <w:left w:val="single" w:sz="4" w:space="0" w:color="B1BBCC"/>
              <w:bottom w:val="single" w:sz="4" w:space="0" w:color="B1BBCC"/>
              <w:right w:val="single" w:sz="4" w:space="0" w:color="B1BBCC"/>
            </w:tcBorders>
            <w:shd w:val="clear" w:color="auto" w:fill="FFFFFF"/>
          </w:tcPr>
          <w:p w14:paraId="42F5726B" w14:textId="77777777" w:rsidR="00435A66" w:rsidRPr="002E00F9" w:rsidRDefault="00435A66" w:rsidP="002E00F9">
            <w:pPr>
              <w:spacing w:after="0" w:line="480" w:lineRule="auto"/>
              <w:rPr>
                <w:rFonts w:asciiTheme="majorBidi" w:eastAsia="Times New Roman" w:hAnsiTheme="majorBidi" w:cstheme="majorBidi"/>
                <w:b/>
                <w:bCs/>
                <w:color w:val="000000"/>
                <w:sz w:val="24"/>
                <w:szCs w:val="24"/>
              </w:rPr>
            </w:pPr>
          </w:p>
        </w:tc>
      </w:tr>
      <w:tr w:rsidR="00435A66" w:rsidRPr="002E00F9" w14:paraId="1DB96120" w14:textId="5D33503B" w:rsidTr="00435A66">
        <w:tc>
          <w:tcPr>
            <w:tcW w:w="87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3477A86"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1.1</w:t>
            </w:r>
          </w:p>
        </w:tc>
        <w:tc>
          <w:tcPr>
            <w:tcW w:w="344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383432E2"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 xml:space="preserve">   Research the market</w:t>
            </w:r>
          </w:p>
        </w:tc>
        <w:tc>
          <w:tcPr>
            <w:tcW w:w="118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4590D787"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30 days</w:t>
            </w:r>
          </w:p>
        </w:tc>
        <w:tc>
          <w:tcPr>
            <w:tcW w:w="1289"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0A91E32"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Mon 3/1/21</w:t>
            </w:r>
          </w:p>
        </w:tc>
        <w:tc>
          <w:tcPr>
            <w:tcW w:w="129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2F8614B"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Fri 4/9/21</w:t>
            </w:r>
          </w:p>
        </w:tc>
        <w:tc>
          <w:tcPr>
            <w:tcW w:w="1268" w:type="dxa"/>
            <w:tcBorders>
              <w:top w:val="single" w:sz="4" w:space="0" w:color="B1BBCC"/>
              <w:left w:val="single" w:sz="4" w:space="0" w:color="B1BBCC"/>
              <w:bottom w:val="single" w:sz="4" w:space="0" w:color="B1BBCC"/>
              <w:right w:val="single" w:sz="4" w:space="0" w:color="B1BBCC"/>
            </w:tcBorders>
            <w:shd w:val="clear" w:color="auto" w:fill="FFFFFF"/>
          </w:tcPr>
          <w:p w14:paraId="1499D92D" w14:textId="77777777" w:rsidR="00435A66" w:rsidRPr="002E00F9" w:rsidRDefault="00435A66" w:rsidP="002E00F9">
            <w:pPr>
              <w:spacing w:after="0" w:line="480" w:lineRule="auto"/>
              <w:rPr>
                <w:rFonts w:asciiTheme="majorBidi" w:eastAsia="Times New Roman" w:hAnsiTheme="majorBidi" w:cstheme="majorBidi"/>
                <w:color w:val="000000"/>
                <w:sz w:val="24"/>
                <w:szCs w:val="24"/>
              </w:rPr>
            </w:pPr>
          </w:p>
        </w:tc>
      </w:tr>
      <w:tr w:rsidR="00435A66" w:rsidRPr="002E00F9" w14:paraId="0A13097A" w14:textId="6D2D62D8" w:rsidTr="00435A66">
        <w:tc>
          <w:tcPr>
            <w:tcW w:w="87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BCFCB29"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1.2</w:t>
            </w:r>
          </w:p>
        </w:tc>
        <w:tc>
          <w:tcPr>
            <w:tcW w:w="344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DB1C920"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 xml:space="preserve">   grants steps</w:t>
            </w:r>
          </w:p>
        </w:tc>
        <w:tc>
          <w:tcPr>
            <w:tcW w:w="118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487D9363"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90 days</w:t>
            </w:r>
          </w:p>
        </w:tc>
        <w:tc>
          <w:tcPr>
            <w:tcW w:w="1289"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48C10BD"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Wed 2/3/21</w:t>
            </w:r>
          </w:p>
        </w:tc>
        <w:tc>
          <w:tcPr>
            <w:tcW w:w="129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C6AD8FB"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Tue 6/8/21</w:t>
            </w:r>
          </w:p>
        </w:tc>
        <w:tc>
          <w:tcPr>
            <w:tcW w:w="1268" w:type="dxa"/>
            <w:tcBorders>
              <w:top w:val="single" w:sz="4" w:space="0" w:color="B1BBCC"/>
              <w:left w:val="single" w:sz="4" w:space="0" w:color="B1BBCC"/>
              <w:bottom w:val="single" w:sz="4" w:space="0" w:color="B1BBCC"/>
              <w:right w:val="single" w:sz="4" w:space="0" w:color="B1BBCC"/>
            </w:tcBorders>
            <w:shd w:val="clear" w:color="auto" w:fill="FFFFFF"/>
          </w:tcPr>
          <w:p w14:paraId="0135EDF6" w14:textId="5507838D" w:rsidR="00435A66" w:rsidRPr="002E00F9" w:rsidRDefault="00435A66" w:rsidP="002E00F9">
            <w:pPr>
              <w:spacing w:after="0" w:line="480" w:lineRule="auto"/>
              <w:rPr>
                <w:rFonts w:asciiTheme="majorBidi" w:eastAsia="Times New Roman" w:hAnsiTheme="majorBidi" w:cstheme="majorBidi"/>
                <w:color w:val="000000"/>
                <w:sz w:val="24"/>
                <w:szCs w:val="24"/>
                <w:rtl/>
                <w:lang w:bidi="ar-EG"/>
              </w:rPr>
            </w:pPr>
          </w:p>
        </w:tc>
      </w:tr>
      <w:tr w:rsidR="00435A66" w:rsidRPr="002E00F9" w14:paraId="379C365B" w14:textId="0CF6A2A7" w:rsidTr="00435A66">
        <w:tc>
          <w:tcPr>
            <w:tcW w:w="87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75F3D34"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1.3</w:t>
            </w:r>
          </w:p>
        </w:tc>
        <w:tc>
          <w:tcPr>
            <w:tcW w:w="344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3BBBA9FD" w14:textId="486AB5A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 xml:space="preserve">   Documents and papers</w:t>
            </w:r>
          </w:p>
        </w:tc>
        <w:tc>
          <w:tcPr>
            <w:tcW w:w="118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29752E4C"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30 days</w:t>
            </w:r>
          </w:p>
        </w:tc>
        <w:tc>
          <w:tcPr>
            <w:tcW w:w="1289"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F7DD5DB"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Thu 2/11/21</w:t>
            </w:r>
          </w:p>
        </w:tc>
        <w:tc>
          <w:tcPr>
            <w:tcW w:w="129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981E788"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Wed 3/24/21</w:t>
            </w:r>
          </w:p>
        </w:tc>
        <w:tc>
          <w:tcPr>
            <w:tcW w:w="1268" w:type="dxa"/>
            <w:tcBorders>
              <w:top w:val="single" w:sz="4" w:space="0" w:color="B1BBCC"/>
              <w:left w:val="single" w:sz="4" w:space="0" w:color="B1BBCC"/>
              <w:bottom w:val="single" w:sz="4" w:space="0" w:color="B1BBCC"/>
              <w:right w:val="single" w:sz="4" w:space="0" w:color="B1BBCC"/>
            </w:tcBorders>
            <w:shd w:val="clear" w:color="auto" w:fill="FFFFFF"/>
          </w:tcPr>
          <w:p w14:paraId="6CCAA18E" w14:textId="0A68ACB6" w:rsidR="00435A66" w:rsidRPr="002E00F9" w:rsidRDefault="00B841CD" w:rsidP="002E00F9">
            <w:pPr>
              <w:spacing w:after="0"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250$</w:t>
            </w:r>
          </w:p>
        </w:tc>
      </w:tr>
      <w:tr w:rsidR="00435A66" w:rsidRPr="002E00F9" w14:paraId="6A4E559B" w14:textId="34A4B577" w:rsidTr="00435A66">
        <w:tc>
          <w:tcPr>
            <w:tcW w:w="87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7EDE14C0"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1.4</w:t>
            </w:r>
          </w:p>
        </w:tc>
        <w:tc>
          <w:tcPr>
            <w:tcW w:w="344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28CF05D5" w14:textId="47F52E5B"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 xml:space="preserve">   preparing tools and equipment’s</w:t>
            </w:r>
          </w:p>
        </w:tc>
        <w:tc>
          <w:tcPr>
            <w:tcW w:w="118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291F8E6D"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45 days</w:t>
            </w:r>
          </w:p>
        </w:tc>
        <w:tc>
          <w:tcPr>
            <w:tcW w:w="1289"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3AA7C177"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Thu 3/25/21</w:t>
            </w:r>
          </w:p>
        </w:tc>
        <w:tc>
          <w:tcPr>
            <w:tcW w:w="129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0B5D237"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Wed 5/26/21</w:t>
            </w:r>
          </w:p>
        </w:tc>
        <w:tc>
          <w:tcPr>
            <w:tcW w:w="1268" w:type="dxa"/>
            <w:tcBorders>
              <w:top w:val="single" w:sz="4" w:space="0" w:color="B1BBCC"/>
              <w:left w:val="single" w:sz="4" w:space="0" w:color="B1BBCC"/>
              <w:bottom w:val="single" w:sz="4" w:space="0" w:color="B1BBCC"/>
              <w:right w:val="single" w:sz="4" w:space="0" w:color="B1BBCC"/>
            </w:tcBorders>
            <w:shd w:val="clear" w:color="auto" w:fill="FFFFFF"/>
          </w:tcPr>
          <w:p w14:paraId="2DD2759E" w14:textId="4106C907" w:rsidR="00435A66" w:rsidRPr="002E00F9" w:rsidRDefault="00B841CD" w:rsidP="002E00F9">
            <w:pPr>
              <w:spacing w:after="0"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20,000$</w:t>
            </w:r>
          </w:p>
        </w:tc>
      </w:tr>
      <w:tr w:rsidR="00435A66" w:rsidRPr="002E00F9" w14:paraId="08D8DC95" w14:textId="7DF6EAA3" w:rsidTr="00435A66">
        <w:tc>
          <w:tcPr>
            <w:tcW w:w="87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A36FC0A"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1.5</w:t>
            </w:r>
          </w:p>
        </w:tc>
        <w:tc>
          <w:tcPr>
            <w:tcW w:w="344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A6FF895"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 xml:space="preserve">   staff</w:t>
            </w:r>
          </w:p>
        </w:tc>
        <w:tc>
          <w:tcPr>
            <w:tcW w:w="118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4A023A8"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30 days</w:t>
            </w:r>
          </w:p>
        </w:tc>
        <w:tc>
          <w:tcPr>
            <w:tcW w:w="1289"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E848800"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Mon 5/10/21</w:t>
            </w:r>
          </w:p>
        </w:tc>
        <w:tc>
          <w:tcPr>
            <w:tcW w:w="129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D6222AC"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Fri 6/18/21</w:t>
            </w:r>
          </w:p>
        </w:tc>
        <w:tc>
          <w:tcPr>
            <w:tcW w:w="1268" w:type="dxa"/>
            <w:tcBorders>
              <w:top w:val="single" w:sz="4" w:space="0" w:color="B1BBCC"/>
              <w:left w:val="single" w:sz="4" w:space="0" w:color="B1BBCC"/>
              <w:bottom w:val="single" w:sz="4" w:space="0" w:color="B1BBCC"/>
              <w:right w:val="single" w:sz="4" w:space="0" w:color="B1BBCC"/>
            </w:tcBorders>
            <w:shd w:val="clear" w:color="auto" w:fill="FFFFFF"/>
          </w:tcPr>
          <w:p w14:paraId="049470EB" w14:textId="77777777" w:rsidR="00435A66" w:rsidRPr="002E00F9" w:rsidRDefault="00435A66" w:rsidP="002E00F9">
            <w:pPr>
              <w:spacing w:after="0" w:line="480" w:lineRule="auto"/>
              <w:rPr>
                <w:rFonts w:asciiTheme="majorBidi" w:eastAsia="Times New Roman" w:hAnsiTheme="majorBidi" w:cstheme="majorBidi"/>
                <w:color w:val="000000"/>
                <w:sz w:val="24"/>
                <w:szCs w:val="24"/>
              </w:rPr>
            </w:pPr>
          </w:p>
        </w:tc>
      </w:tr>
      <w:tr w:rsidR="00435A66" w:rsidRPr="002E00F9" w14:paraId="64C8E977" w14:textId="4DBCAB08" w:rsidTr="00435A66">
        <w:tc>
          <w:tcPr>
            <w:tcW w:w="87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292E72C"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1.6</w:t>
            </w:r>
          </w:p>
        </w:tc>
        <w:tc>
          <w:tcPr>
            <w:tcW w:w="344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8BB2873"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 xml:space="preserve">   rent the office</w:t>
            </w:r>
          </w:p>
        </w:tc>
        <w:tc>
          <w:tcPr>
            <w:tcW w:w="118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F0B96BA"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15 days</w:t>
            </w:r>
          </w:p>
        </w:tc>
        <w:tc>
          <w:tcPr>
            <w:tcW w:w="1289"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AA22AF9"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Sat 6/19/21</w:t>
            </w:r>
          </w:p>
        </w:tc>
        <w:tc>
          <w:tcPr>
            <w:tcW w:w="129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A575E48"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Thu 7/8/21</w:t>
            </w:r>
          </w:p>
        </w:tc>
        <w:tc>
          <w:tcPr>
            <w:tcW w:w="1268" w:type="dxa"/>
            <w:tcBorders>
              <w:top w:val="single" w:sz="4" w:space="0" w:color="B1BBCC"/>
              <w:left w:val="single" w:sz="4" w:space="0" w:color="B1BBCC"/>
              <w:bottom w:val="single" w:sz="4" w:space="0" w:color="B1BBCC"/>
              <w:right w:val="single" w:sz="4" w:space="0" w:color="B1BBCC"/>
            </w:tcBorders>
            <w:shd w:val="clear" w:color="auto" w:fill="FFFFFF"/>
          </w:tcPr>
          <w:p w14:paraId="59FA2C91" w14:textId="41915F83" w:rsidR="00435A66" w:rsidRPr="002E00F9" w:rsidRDefault="00B841CD" w:rsidP="002E00F9">
            <w:pPr>
              <w:spacing w:after="0"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10,000$</w:t>
            </w:r>
          </w:p>
        </w:tc>
      </w:tr>
      <w:tr w:rsidR="00435A66" w:rsidRPr="002E00F9" w14:paraId="3B143305" w14:textId="6D8CAEA2" w:rsidTr="00435A66">
        <w:tc>
          <w:tcPr>
            <w:tcW w:w="87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AB156FF"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1.7</w:t>
            </w:r>
          </w:p>
        </w:tc>
        <w:tc>
          <w:tcPr>
            <w:tcW w:w="344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063232B"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 xml:space="preserve">   starting the process</w:t>
            </w:r>
          </w:p>
        </w:tc>
        <w:tc>
          <w:tcPr>
            <w:tcW w:w="118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648FABF"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7 days</w:t>
            </w:r>
          </w:p>
        </w:tc>
        <w:tc>
          <w:tcPr>
            <w:tcW w:w="1289"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38C827DC"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Sat 7/10/21</w:t>
            </w:r>
          </w:p>
        </w:tc>
        <w:tc>
          <w:tcPr>
            <w:tcW w:w="129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71ADFEC8"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Mon 7/19/21</w:t>
            </w:r>
          </w:p>
        </w:tc>
        <w:tc>
          <w:tcPr>
            <w:tcW w:w="1268" w:type="dxa"/>
            <w:tcBorders>
              <w:top w:val="single" w:sz="4" w:space="0" w:color="B1BBCC"/>
              <w:left w:val="single" w:sz="4" w:space="0" w:color="B1BBCC"/>
              <w:bottom w:val="single" w:sz="4" w:space="0" w:color="B1BBCC"/>
              <w:right w:val="single" w:sz="4" w:space="0" w:color="B1BBCC"/>
            </w:tcBorders>
            <w:shd w:val="clear" w:color="auto" w:fill="FFFFFF"/>
          </w:tcPr>
          <w:p w14:paraId="491475A3" w14:textId="77777777" w:rsidR="00435A66" w:rsidRPr="002E00F9" w:rsidRDefault="00435A66" w:rsidP="002E00F9">
            <w:pPr>
              <w:spacing w:after="0" w:line="480" w:lineRule="auto"/>
              <w:rPr>
                <w:rFonts w:asciiTheme="majorBidi" w:eastAsia="Times New Roman" w:hAnsiTheme="majorBidi" w:cstheme="majorBidi"/>
                <w:color w:val="000000"/>
                <w:sz w:val="24"/>
                <w:szCs w:val="24"/>
              </w:rPr>
            </w:pPr>
          </w:p>
        </w:tc>
      </w:tr>
      <w:tr w:rsidR="00435A66" w:rsidRPr="002E00F9" w14:paraId="2DC3963C" w14:textId="30F1C090" w:rsidTr="00435A66">
        <w:tc>
          <w:tcPr>
            <w:tcW w:w="87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0F6241B"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1.8</w:t>
            </w:r>
          </w:p>
        </w:tc>
        <w:tc>
          <w:tcPr>
            <w:tcW w:w="344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4DD3D8C1"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 xml:space="preserve">   marketing </w:t>
            </w:r>
          </w:p>
        </w:tc>
        <w:tc>
          <w:tcPr>
            <w:tcW w:w="118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32F3FC0"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60 days</w:t>
            </w:r>
          </w:p>
        </w:tc>
        <w:tc>
          <w:tcPr>
            <w:tcW w:w="1289"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6AD8835"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Thu 4/1/21</w:t>
            </w:r>
          </w:p>
        </w:tc>
        <w:tc>
          <w:tcPr>
            <w:tcW w:w="129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A4F42D4"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Wed 6/23/21</w:t>
            </w:r>
          </w:p>
        </w:tc>
        <w:tc>
          <w:tcPr>
            <w:tcW w:w="1268" w:type="dxa"/>
            <w:tcBorders>
              <w:top w:val="single" w:sz="4" w:space="0" w:color="B1BBCC"/>
              <w:left w:val="single" w:sz="4" w:space="0" w:color="B1BBCC"/>
              <w:bottom w:val="single" w:sz="4" w:space="0" w:color="B1BBCC"/>
              <w:right w:val="single" w:sz="4" w:space="0" w:color="B1BBCC"/>
            </w:tcBorders>
            <w:shd w:val="clear" w:color="auto" w:fill="FFFFFF"/>
          </w:tcPr>
          <w:p w14:paraId="45751FB1" w14:textId="00368EF6" w:rsidR="00435A66" w:rsidRPr="002E00F9" w:rsidRDefault="00B841CD" w:rsidP="002E00F9">
            <w:pPr>
              <w:spacing w:after="0" w:line="480" w:lineRule="auto"/>
              <w:rPr>
                <w:rFonts w:asciiTheme="majorBidi" w:eastAsia="Times New Roman" w:hAnsiTheme="majorBidi" w:cstheme="majorBidi"/>
                <w:color w:val="000000"/>
                <w:sz w:val="24"/>
                <w:szCs w:val="24"/>
                <w:rtl/>
                <w:lang w:bidi="ar-EG"/>
              </w:rPr>
            </w:pPr>
            <w:r w:rsidRPr="002E00F9">
              <w:rPr>
                <w:rFonts w:asciiTheme="majorBidi" w:eastAsia="Times New Roman" w:hAnsiTheme="majorBidi" w:cstheme="majorBidi"/>
                <w:color w:val="000000"/>
                <w:sz w:val="24"/>
                <w:szCs w:val="24"/>
              </w:rPr>
              <w:t>400$</w:t>
            </w:r>
          </w:p>
        </w:tc>
      </w:tr>
      <w:tr w:rsidR="00435A66" w:rsidRPr="002E00F9" w14:paraId="18560A1F" w14:textId="394D98CD" w:rsidTr="00435A66">
        <w:tc>
          <w:tcPr>
            <w:tcW w:w="87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43673FC2"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b/>
                <w:bCs/>
                <w:color w:val="000000"/>
                <w:sz w:val="24"/>
                <w:szCs w:val="24"/>
              </w:rPr>
              <w:t>2</w:t>
            </w:r>
          </w:p>
        </w:tc>
        <w:tc>
          <w:tcPr>
            <w:tcW w:w="344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B05C5A6"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b/>
                <w:bCs/>
                <w:color w:val="000000"/>
                <w:sz w:val="24"/>
                <w:szCs w:val="24"/>
              </w:rPr>
              <w:t xml:space="preserve">upgrading step </w:t>
            </w:r>
          </w:p>
        </w:tc>
        <w:tc>
          <w:tcPr>
            <w:tcW w:w="118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77C58C8"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b/>
                <w:bCs/>
                <w:color w:val="000000"/>
                <w:sz w:val="24"/>
                <w:szCs w:val="24"/>
              </w:rPr>
              <w:t>30 days</w:t>
            </w:r>
          </w:p>
        </w:tc>
        <w:tc>
          <w:tcPr>
            <w:tcW w:w="1289"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866C4A6"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b/>
                <w:bCs/>
                <w:color w:val="000000"/>
                <w:sz w:val="24"/>
                <w:szCs w:val="24"/>
              </w:rPr>
              <w:t>Thu 7/1/21</w:t>
            </w:r>
          </w:p>
        </w:tc>
        <w:tc>
          <w:tcPr>
            <w:tcW w:w="129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799305E5"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b/>
                <w:bCs/>
                <w:color w:val="000000"/>
                <w:sz w:val="24"/>
                <w:szCs w:val="24"/>
              </w:rPr>
              <w:t>Wed 8/11/21</w:t>
            </w:r>
          </w:p>
        </w:tc>
        <w:tc>
          <w:tcPr>
            <w:tcW w:w="1268" w:type="dxa"/>
            <w:tcBorders>
              <w:top w:val="single" w:sz="4" w:space="0" w:color="B1BBCC"/>
              <w:left w:val="single" w:sz="4" w:space="0" w:color="B1BBCC"/>
              <w:bottom w:val="single" w:sz="4" w:space="0" w:color="B1BBCC"/>
              <w:right w:val="single" w:sz="4" w:space="0" w:color="B1BBCC"/>
            </w:tcBorders>
            <w:shd w:val="clear" w:color="auto" w:fill="FFFFFF"/>
          </w:tcPr>
          <w:p w14:paraId="70EBBF98" w14:textId="77777777" w:rsidR="00435A66" w:rsidRPr="002E00F9" w:rsidRDefault="00435A66" w:rsidP="002E00F9">
            <w:pPr>
              <w:spacing w:after="0" w:line="480" w:lineRule="auto"/>
              <w:rPr>
                <w:rFonts w:asciiTheme="majorBidi" w:eastAsia="Times New Roman" w:hAnsiTheme="majorBidi" w:cstheme="majorBidi"/>
                <w:b/>
                <w:bCs/>
                <w:color w:val="000000"/>
                <w:sz w:val="24"/>
                <w:szCs w:val="24"/>
              </w:rPr>
            </w:pPr>
          </w:p>
        </w:tc>
      </w:tr>
      <w:tr w:rsidR="00435A66" w:rsidRPr="002E00F9" w14:paraId="64CA84F8" w14:textId="1F22233B" w:rsidTr="00435A66">
        <w:tc>
          <w:tcPr>
            <w:tcW w:w="87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37CEF857"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2.1</w:t>
            </w:r>
          </w:p>
        </w:tc>
        <w:tc>
          <w:tcPr>
            <w:tcW w:w="344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A19FA79"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 xml:space="preserve">   starting factory process</w:t>
            </w:r>
          </w:p>
        </w:tc>
        <w:tc>
          <w:tcPr>
            <w:tcW w:w="118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71AAB7C4"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20 days</w:t>
            </w:r>
          </w:p>
        </w:tc>
        <w:tc>
          <w:tcPr>
            <w:tcW w:w="1289"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3D58C2CE"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Fri 7/1/22</w:t>
            </w:r>
          </w:p>
        </w:tc>
        <w:tc>
          <w:tcPr>
            <w:tcW w:w="129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1362232"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Thu 7/28/22</w:t>
            </w:r>
          </w:p>
        </w:tc>
        <w:tc>
          <w:tcPr>
            <w:tcW w:w="1268" w:type="dxa"/>
            <w:tcBorders>
              <w:top w:val="single" w:sz="4" w:space="0" w:color="B1BBCC"/>
              <w:left w:val="single" w:sz="4" w:space="0" w:color="B1BBCC"/>
              <w:bottom w:val="single" w:sz="4" w:space="0" w:color="B1BBCC"/>
              <w:right w:val="single" w:sz="4" w:space="0" w:color="B1BBCC"/>
            </w:tcBorders>
            <w:shd w:val="clear" w:color="auto" w:fill="FFFFFF"/>
          </w:tcPr>
          <w:p w14:paraId="7BAE4F65" w14:textId="422C9B0A" w:rsidR="00435A66" w:rsidRPr="002E00F9" w:rsidRDefault="00870F3C" w:rsidP="002E00F9">
            <w:pPr>
              <w:spacing w:after="0"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tl/>
              </w:rPr>
              <w:t>2</w:t>
            </w:r>
            <w:r w:rsidRPr="002E00F9">
              <w:rPr>
                <w:rFonts w:asciiTheme="majorBidi" w:eastAsia="Times New Roman" w:hAnsiTheme="majorBidi" w:cstheme="majorBidi"/>
                <w:color w:val="000000"/>
                <w:sz w:val="24"/>
                <w:szCs w:val="24"/>
              </w:rPr>
              <w:t>m</w:t>
            </w:r>
          </w:p>
        </w:tc>
      </w:tr>
      <w:tr w:rsidR="00435A66" w:rsidRPr="002E00F9" w14:paraId="070D1D85" w14:textId="6928C209" w:rsidTr="00435A66">
        <w:tc>
          <w:tcPr>
            <w:tcW w:w="87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485C0FC3"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2.2</w:t>
            </w:r>
          </w:p>
        </w:tc>
        <w:tc>
          <w:tcPr>
            <w:tcW w:w="344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ED57460" w14:textId="50EF475B"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 xml:space="preserve">   Factory settlement and finance</w:t>
            </w:r>
          </w:p>
        </w:tc>
        <w:tc>
          <w:tcPr>
            <w:tcW w:w="118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2DDE33C2"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300 days</w:t>
            </w:r>
          </w:p>
        </w:tc>
        <w:tc>
          <w:tcPr>
            <w:tcW w:w="1289"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40746BC0"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Fri 10/1/21</w:t>
            </w:r>
          </w:p>
        </w:tc>
        <w:tc>
          <w:tcPr>
            <w:tcW w:w="129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4D566929"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Thu 11/24/22</w:t>
            </w:r>
          </w:p>
        </w:tc>
        <w:tc>
          <w:tcPr>
            <w:tcW w:w="1268" w:type="dxa"/>
            <w:tcBorders>
              <w:top w:val="single" w:sz="4" w:space="0" w:color="B1BBCC"/>
              <w:left w:val="single" w:sz="4" w:space="0" w:color="B1BBCC"/>
              <w:bottom w:val="single" w:sz="4" w:space="0" w:color="B1BBCC"/>
              <w:right w:val="single" w:sz="4" w:space="0" w:color="B1BBCC"/>
            </w:tcBorders>
            <w:shd w:val="clear" w:color="auto" w:fill="FFFFFF"/>
          </w:tcPr>
          <w:p w14:paraId="5BA8C648" w14:textId="77777777" w:rsidR="00435A66" w:rsidRPr="002E00F9" w:rsidRDefault="00435A66" w:rsidP="002E00F9">
            <w:pPr>
              <w:spacing w:after="0" w:line="480" w:lineRule="auto"/>
              <w:rPr>
                <w:rFonts w:asciiTheme="majorBidi" w:eastAsia="Times New Roman" w:hAnsiTheme="majorBidi" w:cstheme="majorBidi"/>
                <w:color w:val="000000"/>
                <w:sz w:val="24"/>
                <w:szCs w:val="24"/>
              </w:rPr>
            </w:pPr>
          </w:p>
        </w:tc>
      </w:tr>
      <w:tr w:rsidR="00435A66" w:rsidRPr="002E00F9" w14:paraId="0215F8DD" w14:textId="74CBB163" w:rsidTr="00435A66">
        <w:tc>
          <w:tcPr>
            <w:tcW w:w="87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D321FB5"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2.3</w:t>
            </w:r>
          </w:p>
        </w:tc>
        <w:tc>
          <w:tcPr>
            <w:tcW w:w="344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26F7128F"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 xml:space="preserve">   upgrading the business </w:t>
            </w:r>
          </w:p>
        </w:tc>
        <w:tc>
          <w:tcPr>
            <w:tcW w:w="118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F8FCD71"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50 days</w:t>
            </w:r>
          </w:p>
        </w:tc>
        <w:tc>
          <w:tcPr>
            <w:tcW w:w="1289"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7AC94B8D"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Thu 12/1/22</w:t>
            </w:r>
          </w:p>
        </w:tc>
        <w:tc>
          <w:tcPr>
            <w:tcW w:w="129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76468D2"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Wed 2/8/23</w:t>
            </w:r>
          </w:p>
        </w:tc>
        <w:tc>
          <w:tcPr>
            <w:tcW w:w="1268" w:type="dxa"/>
            <w:tcBorders>
              <w:top w:val="single" w:sz="4" w:space="0" w:color="B1BBCC"/>
              <w:left w:val="single" w:sz="4" w:space="0" w:color="B1BBCC"/>
              <w:bottom w:val="single" w:sz="4" w:space="0" w:color="B1BBCC"/>
              <w:right w:val="single" w:sz="4" w:space="0" w:color="B1BBCC"/>
            </w:tcBorders>
            <w:shd w:val="clear" w:color="auto" w:fill="FFFFFF"/>
          </w:tcPr>
          <w:p w14:paraId="45611F1F" w14:textId="77777777" w:rsidR="00435A66" w:rsidRPr="002E00F9" w:rsidRDefault="00435A66" w:rsidP="002E00F9">
            <w:pPr>
              <w:spacing w:after="0" w:line="480" w:lineRule="auto"/>
              <w:rPr>
                <w:rFonts w:asciiTheme="majorBidi" w:eastAsia="Times New Roman" w:hAnsiTheme="majorBidi" w:cstheme="majorBidi"/>
                <w:color w:val="000000"/>
                <w:sz w:val="24"/>
                <w:szCs w:val="24"/>
              </w:rPr>
            </w:pPr>
          </w:p>
        </w:tc>
      </w:tr>
      <w:tr w:rsidR="00435A66" w:rsidRPr="002E00F9" w14:paraId="30E26625" w14:textId="39F3C15A" w:rsidTr="00435A66">
        <w:tc>
          <w:tcPr>
            <w:tcW w:w="87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FF8EF15"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2.4</w:t>
            </w:r>
          </w:p>
        </w:tc>
        <w:tc>
          <w:tcPr>
            <w:tcW w:w="344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2BF8C655"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 xml:space="preserve">   The next step business</w:t>
            </w:r>
          </w:p>
        </w:tc>
        <w:tc>
          <w:tcPr>
            <w:tcW w:w="118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1DD8339"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10 days</w:t>
            </w:r>
          </w:p>
        </w:tc>
        <w:tc>
          <w:tcPr>
            <w:tcW w:w="1289"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29FFDB1B"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Fri 2/10/23</w:t>
            </w:r>
          </w:p>
        </w:tc>
        <w:tc>
          <w:tcPr>
            <w:tcW w:w="1292"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7855388" w14:textId="77777777" w:rsidR="00435A66" w:rsidRPr="002E00F9" w:rsidRDefault="00435A66" w:rsidP="002E00F9">
            <w:pPr>
              <w:spacing w:after="0" w:line="480" w:lineRule="auto"/>
              <w:rPr>
                <w:rFonts w:asciiTheme="majorBidi" w:eastAsia="Times New Roman" w:hAnsiTheme="majorBidi" w:cstheme="majorBidi"/>
                <w:sz w:val="24"/>
                <w:szCs w:val="24"/>
              </w:rPr>
            </w:pPr>
            <w:r w:rsidRPr="002E00F9">
              <w:rPr>
                <w:rFonts w:asciiTheme="majorBidi" w:eastAsia="Times New Roman" w:hAnsiTheme="majorBidi" w:cstheme="majorBidi"/>
                <w:color w:val="000000"/>
                <w:sz w:val="24"/>
                <w:szCs w:val="24"/>
              </w:rPr>
              <w:t>Thu 2/23/23</w:t>
            </w:r>
          </w:p>
        </w:tc>
        <w:tc>
          <w:tcPr>
            <w:tcW w:w="1268" w:type="dxa"/>
            <w:tcBorders>
              <w:top w:val="single" w:sz="4" w:space="0" w:color="B1BBCC"/>
              <w:left w:val="single" w:sz="4" w:space="0" w:color="B1BBCC"/>
              <w:bottom w:val="single" w:sz="4" w:space="0" w:color="B1BBCC"/>
              <w:right w:val="single" w:sz="4" w:space="0" w:color="B1BBCC"/>
            </w:tcBorders>
            <w:shd w:val="clear" w:color="auto" w:fill="FFFFFF"/>
          </w:tcPr>
          <w:p w14:paraId="574D7269" w14:textId="77777777" w:rsidR="00435A66" w:rsidRPr="002E00F9" w:rsidRDefault="00435A66" w:rsidP="002E00F9">
            <w:pPr>
              <w:spacing w:after="0" w:line="480" w:lineRule="auto"/>
              <w:rPr>
                <w:rFonts w:asciiTheme="majorBidi" w:eastAsia="Times New Roman" w:hAnsiTheme="majorBidi" w:cstheme="majorBidi"/>
                <w:color w:val="000000"/>
                <w:sz w:val="24"/>
                <w:szCs w:val="24"/>
              </w:rPr>
            </w:pPr>
          </w:p>
        </w:tc>
      </w:tr>
    </w:tbl>
    <w:p w14:paraId="76E09323" w14:textId="3AF47F45" w:rsidR="00D475B5" w:rsidRPr="002E00F9" w:rsidRDefault="00706821" w:rsidP="002E00F9">
      <w:pPr>
        <w:spacing w:line="480" w:lineRule="auto"/>
        <w:jc w:val="center"/>
        <w:rPr>
          <w:rFonts w:asciiTheme="majorBidi" w:hAnsiTheme="majorBidi" w:cstheme="majorBidi"/>
          <w:b/>
          <w:bCs/>
          <w:sz w:val="24"/>
          <w:szCs w:val="24"/>
        </w:rPr>
      </w:pPr>
      <w:r w:rsidRPr="002E00F9">
        <w:rPr>
          <w:rFonts w:asciiTheme="majorBidi" w:hAnsiTheme="majorBidi" w:cstheme="majorBidi"/>
          <w:b/>
          <w:bCs/>
          <w:sz w:val="24"/>
          <w:szCs w:val="24"/>
        </w:rPr>
        <w:t>Figure-</w:t>
      </w:r>
      <w:proofErr w:type="gramStart"/>
      <w:r w:rsidRPr="002E00F9">
        <w:rPr>
          <w:rFonts w:asciiTheme="majorBidi" w:hAnsiTheme="majorBidi" w:cstheme="majorBidi"/>
          <w:b/>
          <w:bCs/>
          <w:sz w:val="24"/>
          <w:szCs w:val="24"/>
        </w:rPr>
        <w:t>5( project</w:t>
      </w:r>
      <w:proofErr w:type="gramEnd"/>
      <w:r w:rsidRPr="002E00F9">
        <w:rPr>
          <w:rFonts w:asciiTheme="majorBidi" w:hAnsiTheme="majorBidi" w:cstheme="majorBidi"/>
          <w:b/>
          <w:bCs/>
          <w:sz w:val="24"/>
          <w:szCs w:val="24"/>
        </w:rPr>
        <w:t xml:space="preserve"> life cycle )</w:t>
      </w:r>
    </w:p>
    <w:p w14:paraId="1943870D" w14:textId="77777777" w:rsidR="00870F3C" w:rsidRPr="002E00F9" w:rsidRDefault="00870F3C" w:rsidP="002E00F9">
      <w:pPr>
        <w:spacing w:line="480" w:lineRule="auto"/>
        <w:rPr>
          <w:rFonts w:asciiTheme="majorBidi" w:hAnsiTheme="majorBidi" w:cstheme="majorBidi"/>
          <w:sz w:val="24"/>
          <w:szCs w:val="24"/>
          <w:lang w:bidi="ar-EG"/>
        </w:rPr>
      </w:pPr>
    </w:p>
    <w:p w14:paraId="4EA0C14F" w14:textId="77777777" w:rsidR="00870F3C" w:rsidRPr="002E00F9" w:rsidRDefault="00870F3C" w:rsidP="002E00F9">
      <w:pPr>
        <w:spacing w:line="480" w:lineRule="auto"/>
        <w:rPr>
          <w:rFonts w:asciiTheme="majorBidi" w:hAnsiTheme="majorBidi" w:cstheme="majorBidi"/>
          <w:sz w:val="24"/>
          <w:szCs w:val="24"/>
        </w:rPr>
      </w:pPr>
      <w:r w:rsidRPr="002E00F9">
        <w:rPr>
          <w:rFonts w:asciiTheme="majorBidi" w:hAnsiTheme="majorBidi" w:cstheme="majorBidi"/>
          <w:noProof/>
          <w:sz w:val="24"/>
          <w:szCs w:val="24"/>
        </w:rPr>
        <w:lastRenderedPageBreak/>
        <mc:AlternateContent>
          <mc:Choice Requires="wps">
            <w:drawing>
              <wp:anchor distT="0" distB="0" distL="114300" distR="114300" simplePos="0" relativeHeight="251661312" behindDoc="0" locked="0" layoutInCell="1" allowOverlap="1" wp14:anchorId="5BCDA61A" wp14:editId="7B6A276E">
                <wp:simplePos x="0" y="0"/>
                <wp:positionH relativeFrom="column">
                  <wp:posOffset>-272780</wp:posOffset>
                </wp:positionH>
                <wp:positionV relativeFrom="paragraph">
                  <wp:posOffset>-97277</wp:posOffset>
                </wp:positionV>
                <wp:extent cx="1303912" cy="593090"/>
                <wp:effectExtent l="19050" t="0" r="772795" b="130810"/>
                <wp:wrapNone/>
                <wp:docPr id="2" name="Thought Bubble: Cloud 2"/>
                <wp:cNvGraphicFramePr/>
                <a:graphic xmlns:a="http://schemas.openxmlformats.org/drawingml/2006/main">
                  <a:graphicData uri="http://schemas.microsoft.com/office/word/2010/wordprocessingShape">
                    <wps:wsp>
                      <wps:cNvSpPr/>
                      <wps:spPr>
                        <a:xfrm>
                          <a:off x="0" y="0"/>
                          <a:ext cx="1303912" cy="593090"/>
                        </a:xfrm>
                        <a:prstGeom prst="cloudCallout">
                          <a:avLst>
                            <a:gd name="adj1" fmla="val 107067"/>
                            <a:gd name="adj2" fmla="val 65780"/>
                          </a:avLst>
                        </a:prstGeom>
                        <a:solidFill>
                          <a:schemeClr val="bg1"/>
                        </a:solidFill>
                        <a:ln>
                          <a:prstDash val="sysDash"/>
                        </a:ln>
                      </wps:spPr>
                      <wps:style>
                        <a:lnRef idx="2">
                          <a:schemeClr val="dk1">
                            <a:shade val="50000"/>
                          </a:schemeClr>
                        </a:lnRef>
                        <a:fillRef idx="1">
                          <a:schemeClr val="dk1"/>
                        </a:fillRef>
                        <a:effectRef idx="0">
                          <a:schemeClr val="dk1"/>
                        </a:effectRef>
                        <a:fontRef idx="minor">
                          <a:schemeClr val="lt1"/>
                        </a:fontRef>
                      </wps:style>
                      <wps:txbx>
                        <w:txbxContent>
                          <w:p w14:paraId="0A6F43B0" w14:textId="77777777" w:rsidR="00A72405" w:rsidRPr="00AA5DDA" w:rsidRDefault="00A72405" w:rsidP="00870F3C">
                            <w:pPr>
                              <w:jc w:val="center"/>
                              <w:rPr>
                                <w:color w:val="000000" w:themeColor="text1"/>
                                <w:lang w:bidi="ar-EG"/>
                              </w:rPr>
                            </w:pPr>
                            <w:r w:rsidRPr="00AA5DDA">
                              <w:rPr>
                                <w:color w:val="000000" w:themeColor="text1"/>
                                <w:lang w:bidi="ar-EG"/>
                              </w:rPr>
                              <w:t>V.</w:t>
                            </w:r>
                            <w:proofErr w:type="gramStart"/>
                            <w:r w:rsidRPr="00AA5DDA">
                              <w:rPr>
                                <w:color w:val="000000" w:themeColor="text1"/>
                                <w:lang w:bidi="ar-EG"/>
                              </w:rPr>
                              <w:t>I.Note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CDA61A" id="Thought Bubble: Cloud 2" o:spid="_x0000_s1027" type="#_x0000_t106" style="position:absolute;margin-left:-21.5pt;margin-top:-7.65pt;width:102.65pt;height:46.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stwIAAM4FAAAOAAAAZHJzL2Uyb0RvYy54bWysVE1v2zAMvQ/YfxB0X22nTdMEdYogRYcB&#10;RVusHXpWZCn2JkuapMTJfv1I+SvbusuwHBRRJB/JZ5LXN4dakb1wvjI6p9lZSonQ3BSV3ub0y8vd&#10;hytKfGC6YMpokdOj8PRm+f7ddWMXYmJKowrhCIBov2hsTssQ7CJJPC9FzfyZsUKDUhpXswCi2yaF&#10;Yw2g1yqZpOll0hhXWGe48B5eb1slXUZ8KQUPj1J6EYjKKeQW4uniucEzWV6zxdYxW1a8S4P9QxY1&#10;qzQEHaBuWWBk56o/oOqKO+ONDGfc1ImRsuIi1gDVZOlv1TyXzIpYC5Dj7UCT/3+w/GH/bJ8c0NBY&#10;v/BwxSoO0tX4D/mRQyTrOJAlDoFweMzO0/N5NqGEg246P0/nkc1k9LbOh4/C1AQvOeXK7Io1U/AX&#10;Ildsf+9DJK0gmtXQHaz4mlEiawXfYM8UydJZejnrPtKJEUQdjS6ns6s+dAcJSfTBEd8bVRV3lVJR&#10;wNYSa+UIRMjpZpshPnj8YqU02iLILfNla+qPHoXOHC2SkbR4C0cl0E/pz0KSqgCaJrHU2M9j0OJb&#10;1j6XrBAt+DSFX59Jn2LMK4IhqoQKBtwOoLdsQRC3LaazRTcRx2BwTP+WUOs4WMeIRofBsa60cW85&#10;qzBEbe17Ylo6kJlw2ByAD+gazA9fNqY4PjniTDuS3vK7Cti+Zz48MQffH6YV9kp4hEMq0+TUdDdK&#10;SuN+vPWO9jAaoKWkgZnOqf++Y05Qoj5pGJp5dnGBSyAKF9PZBAR3qtmcavSuXhvoEOhIyC5e0T6o&#10;/iqdqV9h/awwKqiY5hAbGj24XliHdtfAAuNitYpmMPiWhXv9bDmCI8/YZy+HV+ZsNysBpuzB9PPP&#10;FrGv2w802qKnNqtdMLIKqBx57QRYGrGFugWHW+lUjlbjGl7+BAAA//8DAFBLAwQUAAYACAAAACEA&#10;cCdKgd4AAAAKAQAADwAAAGRycy9kb3ducmV2LnhtbEyPwU7DMBBE70j8g7VI3FonLYQojVMBUoXE&#10;LW3F2Ym3iUW8jmK3DX/P9gS3Ge1o9k25nd0gLjgF60lBukxAILXeWOoUHA+7RQ4iRE1GD55QwQ8G&#10;2Fb3d6UujL9SjZd97ASXUCi0gj7GsZAytD06HZZ+ROLbyU9OR7ZTJ82kr1zuBrlKkkw6bYk/9HrE&#10;9x7b7/3ZKWhqM8Zd/tUe3z4/UmuzOj34WanHh/l1AyLiHP/CcMNndKiYqfFnMkEMChZPa94SWaTP&#10;axC3RLZi0Sh4yVOQVSn/T6h+AQAA//8DAFBLAQItABQABgAIAAAAIQC2gziS/gAAAOEBAAATAAAA&#10;AAAAAAAAAAAAAAAAAABbQ29udGVudF9UeXBlc10ueG1sUEsBAi0AFAAGAAgAAAAhADj9If/WAAAA&#10;lAEAAAsAAAAAAAAAAAAAAAAALwEAAF9yZWxzLy5yZWxzUEsBAi0AFAAGAAgAAAAhAIiL8Cy3AgAA&#10;zgUAAA4AAAAAAAAAAAAAAAAALgIAAGRycy9lMm9Eb2MueG1sUEsBAi0AFAAGAAgAAAAhAHAnSoHe&#10;AAAACgEAAA8AAAAAAAAAAAAAAAAAEQUAAGRycy9kb3ducmV2LnhtbFBLBQYAAAAABAAEAPMAAAAc&#10;BgAAAAA=&#10;" adj="33926,25008" fillcolor="white [3212]" strokecolor="black [1600]" strokeweight="1pt">
                <v:stroke dashstyle="3 1" joinstyle="miter"/>
                <v:textbox>
                  <w:txbxContent>
                    <w:p w14:paraId="0A6F43B0" w14:textId="77777777" w:rsidR="00A72405" w:rsidRPr="00AA5DDA" w:rsidRDefault="00A72405" w:rsidP="00870F3C">
                      <w:pPr>
                        <w:jc w:val="center"/>
                        <w:rPr>
                          <w:color w:val="000000" w:themeColor="text1"/>
                          <w:lang w:bidi="ar-EG"/>
                        </w:rPr>
                      </w:pPr>
                      <w:r w:rsidRPr="00AA5DDA">
                        <w:rPr>
                          <w:color w:val="000000" w:themeColor="text1"/>
                          <w:lang w:bidi="ar-EG"/>
                        </w:rPr>
                        <w:t>V.</w:t>
                      </w:r>
                      <w:proofErr w:type="gramStart"/>
                      <w:r w:rsidRPr="00AA5DDA">
                        <w:rPr>
                          <w:color w:val="000000" w:themeColor="text1"/>
                          <w:lang w:bidi="ar-EG"/>
                        </w:rPr>
                        <w:t>I.Note</w:t>
                      </w:r>
                      <w:proofErr w:type="gramEnd"/>
                    </w:p>
                  </w:txbxContent>
                </v:textbox>
              </v:shape>
            </w:pict>
          </mc:Fallback>
        </mc:AlternateContent>
      </w:r>
    </w:p>
    <w:p w14:paraId="0824C766" w14:textId="77777777" w:rsidR="00870F3C" w:rsidRPr="002E00F9" w:rsidRDefault="00870F3C" w:rsidP="002E00F9">
      <w:pPr>
        <w:spacing w:line="480" w:lineRule="auto"/>
        <w:rPr>
          <w:rFonts w:asciiTheme="majorBidi" w:hAnsiTheme="majorBidi" w:cstheme="majorBidi"/>
          <w:sz w:val="24"/>
          <w:szCs w:val="24"/>
          <w:rtl/>
        </w:rPr>
      </w:pPr>
    </w:p>
    <w:p w14:paraId="0602436A" w14:textId="77777777" w:rsidR="00870F3C" w:rsidRPr="002E00F9" w:rsidRDefault="00870F3C" w:rsidP="002E00F9">
      <w:pPr>
        <w:spacing w:line="480" w:lineRule="auto"/>
        <w:rPr>
          <w:rFonts w:asciiTheme="majorBidi" w:hAnsiTheme="majorBidi" w:cstheme="majorBidi"/>
          <w:sz w:val="24"/>
          <w:szCs w:val="24"/>
          <w:rtl/>
        </w:rPr>
      </w:pPr>
    </w:p>
    <w:p w14:paraId="2A6D8BF8" w14:textId="3D7FD231" w:rsidR="00870F3C" w:rsidRPr="002E00F9" w:rsidRDefault="00CC27D5" w:rsidP="002E00F9">
      <w:pPr>
        <w:spacing w:line="480" w:lineRule="auto"/>
        <w:rPr>
          <w:rFonts w:asciiTheme="majorBidi" w:hAnsiTheme="majorBidi" w:cstheme="majorBidi"/>
          <w:sz w:val="24"/>
          <w:szCs w:val="24"/>
          <w:rtl/>
        </w:rPr>
      </w:pPr>
      <w:r w:rsidRPr="002E00F9">
        <w:rPr>
          <w:rFonts w:asciiTheme="majorBidi" w:hAnsiTheme="majorBidi" w:cstheme="majorBidi"/>
          <w:noProof/>
          <w:sz w:val="24"/>
          <w:szCs w:val="24"/>
          <w:rtl/>
          <w:lang w:val="ar-SA"/>
        </w:rPr>
        <mc:AlternateContent>
          <mc:Choice Requires="wps">
            <w:drawing>
              <wp:anchor distT="0" distB="0" distL="114300" distR="114300" simplePos="0" relativeHeight="251662336" behindDoc="0" locked="0" layoutInCell="1" allowOverlap="1" wp14:anchorId="6BAF78A4" wp14:editId="6FD1B104">
                <wp:simplePos x="0" y="0"/>
                <wp:positionH relativeFrom="column">
                  <wp:posOffset>38504</wp:posOffset>
                </wp:positionH>
                <wp:positionV relativeFrom="paragraph">
                  <wp:posOffset>79010</wp:posOffset>
                </wp:positionV>
                <wp:extent cx="6255291" cy="612842"/>
                <wp:effectExtent l="19050" t="19050" r="12700" b="15875"/>
                <wp:wrapNone/>
                <wp:docPr id="5" name="Rectangle 5"/>
                <wp:cNvGraphicFramePr/>
                <a:graphic xmlns:a="http://schemas.openxmlformats.org/drawingml/2006/main">
                  <a:graphicData uri="http://schemas.microsoft.com/office/word/2010/wordprocessingShape">
                    <wps:wsp>
                      <wps:cNvSpPr/>
                      <wps:spPr>
                        <a:xfrm>
                          <a:off x="0" y="0"/>
                          <a:ext cx="6255291" cy="612842"/>
                        </a:xfrm>
                        <a:prstGeom prst="rect">
                          <a:avLst/>
                        </a:prstGeom>
                        <a:solidFill>
                          <a:schemeClr val="bg1"/>
                        </a:solidFill>
                        <a:ln w="28575">
                          <a:solidFill>
                            <a:srgbClr val="00B0F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0C77964" w14:textId="77777777" w:rsidR="00A72405" w:rsidRPr="00CC27D5" w:rsidRDefault="00A72405" w:rsidP="00CC27D5">
                            <w:pPr>
                              <w:rPr>
                                <w:color w:val="7030A0"/>
                                <w:rtl/>
                              </w:rPr>
                            </w:pPr>
                            <w:r w:rsidRPr="00CC27D5">
                              <w:rPr>
                                <w:color w:val="7030A0"/>
                              </w:rPr>
                              <w:t>We can shift or move the time as we like based on the appropriate time to start the project, but the time gap between each stage and the other must be adhered to.</w:t>
                            </w:r>
                          </w:p>
                          <w:p w14:paraId="3AFC58A0" w14:textId="77777777" w:rsidR="00A72405" w:rsidRDefault="00A72405" w:rsidP="00CC27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AF78A4" id="Rectangle 5" o:spid="_x0000_s1028" style="position:absolute;margin-left:3.05pt;margin-top:6.2pt;width:492.55pt;height:48.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GGogIAALsFAAAOAAAAZHJzL2Uyb0RvYy54bWysVN1v2yAQf5+0/wHxvvpDST+iOlXWKtOk&#10;qqvWTn0mGGIkDAxI7Oyv3wG203TVHqb5AR/c3e/ufnB3fdO3Eu2ZdUKrChdnOUZMUV0Lta3wj+f1&#10;p0uMnCeqJlIrVuEDc/hm+fHDdWcWrNSNljWzCECUW3Smwo33ZpFljjasJe5MG6ZAybVtiYet3Wa1&#10;JR2gtzIr8/w867StjdWUOQend0mJlxGfc0b9N84d80hWGHLzcbVx3YQ1W16TxdYS0wg6pEH+IYuW&#10;CAVBJ6g74gnaWfEHVCuo1U5zf0Z1m2nOBWWxBqimyN9U89QQw2ItQI4zE03u/8HSh/2TebRAQ2fc&#10;woEYqui5bcMf8kN9JOswkcV6jygcnpfzeXlVYERBd16Ul7MysJkdvY11/gvTLQpChS1cRuSI7O+d&#10;T6ajSQjmtBT1WkgZN+EBsFtp0Z7A1W22xQB+YiUV6ipcXs4v5hH5ROnsdjMB5PnnfB2vGxI8MQsp&#10;3BHXpEA1SEMkqaCaIytR8gfJQnpSfWcciRp4KFPk03wJpUz5IqkaUrOEPs/hGwsZPSJnETAgcyBg&#10;wh4ARssEMmInBgf74Mrie5+c878llpwnjxhZKz85t0Jp+x6AhKqGyMl+JClRE1jy/aYHbgI1YBlO&#10;Nro+PFpkdeo/Z+haAO33xPlHYqHhoDVhiPhvsHCp4U71IGHUaPvrvfNgD30AWow6aOAKu587YhlG&#10;8quCDrkqZrPQ8XEzm1+UsLGvNZvXGrVrbzU8NHjPkF0Ug72Xo8itbl9g1qxCVFARRSF2ham34+bW&#10;p8EC04qy1SqaQZcb4u/Vk6EBPPAcHtxz/0KsGRrDQ0s96LHZyeJNfyTb4Kn0auc1F7F5jrwONwAT&#10;Ij6lYZqFEfR6H62OM3f5GwAA//8DAFBLAwQUAAYACAAAACEADv40fdsAAAAIAQAADwAAAGRycy9k&#10;b3ducmV2LnhtbEyPwWrDMBBE74X+g9hAb41sU0LsWg4hUOitxG1y3lhb28SSjCU7yt93e2qPOzPM&#10;vil30Qxiocn3zipI1wkIso3TvW0VfH2+PW9B+IBW4+AsKbiTh131+FBiod3NHmmpQyu4xPoCFXQh&#10;jIWUvunIoF+7kSx7324yGPicWqknvHG5GWSWJBtpsLf8ocORDh0113o2Ck7700c8L/Re90d3DtHf&#10;Z4kHpZ5Wcf8KIlAMf2H4xWd0qJjp4marvRgUbFIOspy9gGA7z9MMxIWFZJuDrEr5f0D1AwAA//8D&#10;AFBLAQItABQABgAIAAAAIQC2gziS/gAAAOEBAAATAAAAAAAAAAAAAAAAAAAAAABbQ29udGVudF9U&#10;eXBlc10ueG1sUEsBAi0AFAAGAAgAAAAhADj9If/WAAAAlAEAAAsAAAAAAAAAAAAAAAAALwEAAF9y&#10;ZWxzLy5yZWxzUEsBAi0AFAAGAAgAAAAhALcMoYaiAgAAuwUAAA4AAAAAAAAAAAAAAAAALgIAAGRy&#10;cy9lMm9Eb2MueG1sUEsBAi0AFAAGAAgAAAAhAA7+NH3bAAAACAEAAA8AAAAAAAAAAAAAAAAA/AQA&#10;AGRycy9kb3ducmV2LnhtbFBLBQYAAAAABAAEAPMAAAAEBgAAAAA=&#10;" fillcolor="white [3212]" strokecolor="#00b0f0" strokeweight="2.25pt">
                <v:stroke dashstyle="dash"/>
                <v:textbox>
                  <w:txbxContent>
                    <w:p w14:paraId="30C77964" w14:textId="77777777" w:rsidR="00A72405" w:rsidRPr="00CC27D5" w:rsidRDefault="00A72405" w:rsidP="00CC27D5">
                      <w:pPr>
                        <w:rPr>
                          <w:color w:val="7030A0"/>
                          <w:rtl/>
                        </w:rPr>
                      </w:pPr>
                      <w:r w:rsidRPr="00CC27D5">
                        <w:rPr>
                          <w:color w:val="7030A0"/>
                        </w:rPr>
                        <w:t>We can shift or move the time as we like based on the appropriate time to start the project, but the time gap between each stage and the other must be adhered to.</w:t>
                      </w:r>
                    </w:p>
                    <w:p w14:paraId="3AFC58A0" w14:textId="77777777" w:rsidR="00A72405" w:rsidRDefault="00A72405" w:rsidP="00CC27D5">
                      <w:pPr>
                        <w:jc w:val="center"/>
                      </w:pPr>
                    </w:p>
                  </w:txbxContent>
                </v:textbox>
              </v:rect>
            </w:pict>
          </mc:Fallback>
        </mc:AlternateContent>
      </w:r>
    </w:p>
    <w:p w14:paraId="360FDCC9" w14:textId="5A80CEAD" w:rsidR="00D475B5" w:rsidRPr="002E00F9" w:rsidRDefault="00D475B5" w:rsidP="002E00F9">
      <w:pPr>
        <w:spacing w:line="480" w:lineRule="auto"/>
        <w:rPr>
          <w:rFonts w:asciiTheme="majorBidi" w:hAnsiTheme="majorBidi" w:cstheme="majorBidi"/>
          <w:sz w:val="24"/>
          <w:szCs w:val="24"/>
          <w:lang w:bidi="ar-EG"/>
        </w:rPr>
      </w:pPr>
    </w:p>
    <w:p w14:paraId="1A3F25E4" w14:textId="7D1BE8A5" w:rsidR="00CC27D5" w:rsidRPr="002E00F9" w:rsidRDefault="00CC27D5" w:rsidP="002E00F9">
      <w:pPr>
        <w:spacing w:line="480" w:lineRule="auto"/>
        <w:rPr>
          <w:rFonts w:asciiTheme="majorBidi" w:hAnsiTheme="majorBidi" w:cstheme="majorBidi"/>
          <w:sz w:val="24"/>
          <w:szCs w:val="24"/>
          <w:rtl/>
          <w:lang w:bidi="ar-EG"/>
        </w:rPr>
      </w:pPr>
    </w:p>
    <w:p w14:paraId="65EDD4C6" w14:textId="77777777" w:rsidR="007860B9" w:rsidRPr="007860B9" w:rsidRDefault="007860B9" w:rsidP="007860B9">
      <w:pPr>
        <w:numPr>
          <w:ilvl w:val="0"/>
          <w:numId w:val="24"/>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In the first stage, we will search for competitors, problems that may face us, funding sources, grants, and government concessions.</w:t>
      </w:r>
    </w:p>
    <w:p w14:paraId="70088D23" w14:textId="77777777" w:rsidR="007860B9" w:rsidRPr="007860B9" w:rsidRDefault="007860B9" w:rsidP="007860B9">
      <w:pPr>
        <w:numPr>
          <w:ilvl w:val="0"/>
          <w:numId w:val="24"/>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Moving to legalize official business papers whose value will not exceed $ 500, other than protection fees, if any</w:t>
      </w:r>
    </w:p>
    <w:p w14:paraId="131B766C" w14:textId="77777777" w:rsidR="007860B9" w:rsidRPr="007860B9" w:rsidRDefault="007860B9" w:rsidP="007860B9">
      <w:pPr>
        <w:numPr>
          <w:ilvl w:val="0"/>
          <w:numId w:val="24"/>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Searching for a work team that will help us in work, which will consist of (accountant/lawyer / technical/administrative / according to the need of work)</w:t>
      </w:r>
    </w:p>
    <w:p w14:paraId="1F9AC6B5" w14:textId="77777777" w:rsidR="007860B9" w:rsidRPr="007860B9" w:rsidRDefault="007860B9" w:rsidP="007860B9">
      <w:pPr>
        <w:numPr>
          <w:ilvl w:val="0"/>
          <w:numId w:val="24"/>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The annual estimate for office rent is ten thousand dollars a year, based on the location and negotiation with the owner, so this value is considered the average price.</w:t>
      </w:r>
    </w:p>
    <w:p w14:paraId="0FC5CD72" w14:textId="77777777" w:rsidR="007860B9" w:rsidRPr="007860B9" w:rsidRDefault="007860B9" w:rsidP="007860B9">
      <w:pPr>
        <w:numPr>
          <w:ilvl w:val="0"/>
          <w:numId w:val="24"/>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Starting to hire and selecting the best employees and moving to the marketing stage with the agreed budget, which is about $ 30 per month</w:t>
      </w:r>
    </w:p>
    <w:p w14:paraId="32675107" w14:textId="77777777" w:rsidR="007860B9" w:rsidRPr="007860B9" w:rsidRDefault="007860B9" w:rsidP="007860B9">
      <w:pPr>
        <w:numPr>
          <w:ilvl w:val="0"/>
          <w:numId w:val="24"/>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 xml:space="preserve">After some time, preferably a year, the move is to upgrade the work by purchasing a piece of land and building it, or buying a new factory and renovating it (whichever is cheaper), but I expect the value to be more than a million dollars to upgrade to the factory stage (including purchase </w:t>
      </w:r>
      <w:proofErr w:type="gramStart"/>
      <w:r w:rsidRPr="007860B9">
        <w:rPr>
          <w:rFonts w:ascii="Times New Roman" w:eastAsia="Times New Roman" w:hAnsi="Times New Roman" w:cs="Times New Roman"/>
          <w:color w:val="0E101A"/>
          <w:sz w:val="24"/>
          <w:szCs w:val="24"/>
        </w:rPr>
        <w:t>hardware )</w:t>
      </w:r>
      <w:proofErr w:type="gramEnd"/>
    </w:p>
    <w:p w14:paraId="74C83FE6" w14:textId="4F16EDE7" w:rsidR="00706821" w:rsidRPr="002E00F9" w:rsidRDefault="00706821" w:rsidP="002E00F9">
      <w:pPr>
        <w:spacing w:line="480" w:lineRule="auto"/>
        <w:rPr>
          <w:rFonts w:asciiTheme="majorBidi" w:hAnsiTheme="majorBidi" w:cstheme="majorBidi"/>
          <w:sz w:val="24"/>
          <w:szCs w:val="24"/>
          <w:rtl/>
          <w:lang w:bidi="ar-EG"/>
        </w:rPr>
      </w:pPr>
    </w:p>
    <w:p w14:paraId="3DB18CC9" w14:textId="5F72DB00" w:rsidR="00706821" w:rsidRPr="002E00F9" w:rsidRDefault="00706821" w:rsidP="002E00F9">
      <w:pPr>
        <w:spacing w:line="480" w:lineRule="auto"/>
        <w:rPr>
          <w:rFonts w:asciiTheme="majorBidi" w:hAnsiTheme="majorBidi" w:cstheme="majorBidi"/>
          <w:sz w:val="24"/>
          <w:szCs w:val="24"/>
          <w:rtl/>
          <w:lang w:bidi="ar-EG"/>
        </w:rPr>
      </w:pPr>
    </w:p>
    <w:p w14:paraId="544882FD" w14:textId="5CC49173" w:rsidR="00706821" w:rsidRPr="002E00F9" w:rsidRDefault="00706821" w:rsidP="002E00F9">
      <w:pPr>
        <w:pStyle w:val="Heading1"/>
        <w:rPr>
          <w:rFonts w:asciiTheme="majorBidi" w:hAnsiTheme="majorBidi"/>
          <w:sz w:val="24"/>
          <w:szCs w:val="24"/>
        </w:rPr>
      </w:pPr>
      <w:bookmarkStart w:id="15" w:name="_Toc63315707"/>
      <w:r w:rsidRPr="002E00F9">
        <w:rPr>
          <w:rFonts w:asciiTheme="majorBidi" w:hAnsiTheme="majorBidi"/>
          <w:sz w:val="24"/>
          <w:szCs w:val="24"/>
        </w:rPr>
        <w:t>SWOT analysis</w:t>
      </w:r>
      <w:bookmarkEnd w:id="15"/>
      <w:r w:rsidRPr="002E00F9">
        <w:rPr>
          <w:rFonts w:asciiTheme="majorBidi" w:hAnsiTheme="majorBidi"/>
          <w:sz w:val="24"/>
          <w:szCs w:val="24"/>
        </w:rPr>
        <w:t xml:space="preserve"> </w:t>
      </w:r>
    </w:p>
    <w:p w14:paraId="7C0CDD83" w14:textId="149AEAA5" w:rsidR="00706821" w:rsidRPr="002E00F9" w:rsidRDefault="00706821" w:rsidP="002E00F9">
      <w:pPr>
        <w:spacing w:line="480" w:lineRule="auto"/>
        <w:rPr>
          <w:rFonts w:asciiTheme="majorBidi" w:hAnsiTheme="majorBidi" w:cstheme="majorBidi"/>
          <w:sz w:val="24"/>
          <w:szCs w:val="24"/>
          <w:lang w:bidi="ar-EG"/>
        </w:rPr>
      </w:pPr>
    </w:p>
    <w:p w14:paraId="16287FC1" w14:textId="35A1330D" w:rsidR="00706821" w:rsidRPr="002E00F9" w:rsidRDefault="00706821" w:rsidP="002E00F9">
      <w:pPr>
        <w:spacing w:line="480" w:lineRule="auto"/>
        <w:rPr>
          <w:rFonts w:asciiTheme="majorBidi" w:hAnsiTheme="majorBidi" w:cstheme="majorBidi"/>
          <w:sz w:val="24"/>
          <w:szCs w:val="24"/>
          <w:lang w:bidi="ar-EG"/>
        </w:rPr>
      </w:pPr>
      <w:r w:rsidRPr="002E00F9">
        <w:rPr>
          <w:rFonts w:asciiTheme="majorBidi" w:hAnsiTheme="majorBidi" w:cstheme="majorBidi"/>
          <w:noProof/>
          <w:sz w:val="24"/>
          <w:szCs w:val="24"/>
          <w:lang w:bidi="ar-EG"/>
        </w:rPr>
        <w:drawing>
          <wp:inline distT="0" distB="0" distL="0" distR="0" wp14:anchorId="04304CE6" wp14:editId="1507DBA5">
            <wp:extent cx="6177064" cy="3200400"/>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DC22801" w14:textId="387C7206" w:rsidR="00706821" w:rsidRPr="002E00F9" w:rsidRDefault="00706821" w:rsidP="002E00F9">
      <w:pPr>
        <w:spacing w:line="480" w:lineRule="auto"/>
        <w:jc w:val="center"/>
        <w:rPr>
          <w:rFonts w:asciiTheme="majorBidi" w:hAnsiTheme="majorBidi" w:cstheme="majorBidi"/>
          <w:sz w:val="24"/>
          <w:szCs w:val="24"/>
          <w:lang w:bidi="ar-EG"/>
        </w:rPr>
      </w:pPr>
      <w:r w:rsidRPr="002E00F9">
        <w:rPr>
          <w:rFonts w:asciiTheme="majorBidi" w:hAnsiTheme="majorBidi" w:cstheme="majorBidi"/>
          <w:sz w:val="24"/>
          <w:szCs w:val="24"/>
          <w:lang w:bidi="ar-EG"/>
        </w:rPr>
        <w:t>Figure-6 (</w:t>
      </w:r>
      <w:proofErr w:type="gramStart"/>
      <w:r w:rsidRPr="002E00F9">
        <w:rPr>
          <w:rFonts w:asciiTheme="majorBidi" w:hAnsiTheme="majorBidi" w:cstheme="majorBidi"/>
          <w:sz w:val="24"/>
          <w:szCs w:val="24"/>
          <w:lang w:bidi="ar-EG"/>
        </w:rPr>
        <w:t>SWOT  analysis</w:t>
      </w:r>
      <w:proofErr w:type="gramEnd"/>
      <w:r w:rsidRPr="002E00F9">
        <w:rPr>
          <w:rFonts w:asciiTheme="majorBidi" w:hAnsiTheme="majorBidi" w:cstheme="majorBidi"/>
          <w:sz w:val="24"/>
          <w:szCs w:val="24"/>
          <w:lang w:bidi="ar-EG"/>
        </w:rPr>
        <w:t>)</w:t>
      </w:r>
    </w:p>
    <w:p w14:paraId="6CB98804" w14:textId="77777777" w:rsidR="00706821" w:rsidRPr="002E00F9" w:rsidRDefault="00706821" w:rsidP="002E00F9">
      <w:pPr>
        <w:spacing w:line="480" w:lineRule="auto"/>
        <w:rPr>
          <w:rFonts w:asciiTheme="majorBidi" w:hAnsiTheme="majorBidi" w:cstheme="majorBidi"/>
          <w:sz w:val="24"/>
          <w:szCs w:val="24"/>
          <w:lang w:bidi="ar-EG"/>
        </w:rPr>
      </w:pPr>
    </w:p>
    <w:p w14:paraId="451213D8" w14:textId="2D2B6D2F" w:rsidR="00CC27D5" w:rsidRPr="002E00F9" w:rsidRDefault="00706821" w:rsidP="002E00F9">
      <w:pPr>
        <w:pStyle w:val="Heading2"/>
        <w:spacing w:line="480" w:lineRule="auto"/>
        <w:rPr>
          <w:rFonts w:asciiTheme="majorBidi" w:hAnsiTheme="majorBidi"/>
          <w:sz w:val="24"/>
          <w:szCs w:val="24"/>
          <w:rtl/>
          <w:lang w:bidi="ar-EG"/>
        </w:rPr>
      </w:pPr>
      <w:bookmarkStart w:id="16" w:name="_Toc63315708"/>
      <w:r w:rsidRPr="002E00F9">
        <w:rPr>
          <w:rFonts w:asciiTheme="majorBidi" w:hAnsiTheme="majorBidi"/>
          <w:sz w:val="24"/>
          <w:szCs w:val="24"/>
          <w:lang w:bidi="ar-EG"/>
        </w:rPr>
        <w:t>Strengths</w:t>
      </w:r>
      <w:bookmarkEnd w:id="16"/>
      <w:r w:rsidRPr="002E00F9">
        <w:rPr>
          <w:rFonts w:asciiTheme="majorBidi" w:hAnsiTheme="majorBidi"/>
          <w:sz w:val="24"/>
          <w:szCs w:val="24"/>
          <w:lang w:bidi="ar-EG"/>
        </w:rPr>
        <w:t xml:space="preserve"> </w:t>
      </w:r>
    </w:p>
    <w:p w14:paraId="7785C6EF" w14:textId="77777777" w:rsidR="007860B9" w:rsidRPr="007860B9" w:rsidRDefault="007860B9" w:rsidP="007860B9">
      <w:pPr>
        <w:numPr>
          <w:ilvl w:val="0"/>
          <w:numId w:val="11"/>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When looking at the internal sources of strength, we will find that they are multiple, even though we are a developing company. It is the government support from the state and the many patents that we will obtain from the new designs of the reactors. A firm brand name will represent one of our company's most critical internal strengths.</w:t>
      </w:r>
    </w:p>
    <w:p w14:paraId="622DB2F6" w14:textId="77777777" w:rsidR="007860B9" w:rsidRPr="007860B9" w:rsidRDefault="007860B9" w:rsidP="007860B9">
      <w:pPr>
        <w:numPr>
          <w:ilvl w:val="0"/>
          <w:numId w:val="11"/>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Great use of the advantages of in-house manufacturing, firm employees, and superior products.</w:t>
      </w:r>
    </w:p>
    <w:p w14:paraId="0E377631" w14:textId="77777777" w:rsidR="007860B9" w:rsidRPr="007860B9" w:rsidRDefault="007860B9" w:rsidP="007860B9">
      <w:pPr>
        <w:numPr>
          <w:ilvl w:val="0"/>
          <w:numId w:val="11"/>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lastRenderedPageBreak/>
        <w:t>There will be a great desire from customers or buyers to try our new product (they may have some problems with other companies, so we can get them and offer them complete satisfaction to gain their loyalty).</w:t>
      </w:r>
    </w:p>
    <w:p w14:paraId="00BDDBB8" w14:textId="77777777" w:rsidR="007860B9" w:rsidRPr="007860B9" w:rsidRDefault="007860B9" w:rsidP="007860B9">
      <w:pPr>
        <w:numPr>
          <w:ilvl w:val="0"/>
          <w:numId w:val="11"/>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A privileged location must be chosen when embarking on a business upgrade because it will represent one of the most important strengths and competition.</w:t>
      </w:r>
    </w:p>
    <w:p w14:paraId="76087033" w14:textId="0D77CC30" w:rsidR="00191505" w:rsidRPr="007860B9" w:rsidRDefault="007860B9" w:rsidP="007860B9">
      <w:pPr>
        <w:numPr>
          <w:ilvl w:val="0"/>
          <w:numId w:val="11"/>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Distribution and marketing networks are one of the most important internal factors, so they must be taken care of</w:t>
      </w:r>
    </w:p>
    <w:p w14:paraId="42014CC3" w14:textId="46EABE1D" w:rsidR="00706821" w:rsidRPr="002E00F9" w:rsidRDefault="00706821" w:rsidP="002E00F9">
      <w:pPr>
        <w:spacing w:line="480" w:lineRule="auto"/>
        <w:rPr>
          <w:rFonts w:asciiTheme="majorBidi" w:hAnsiTheme="majorBidi" w:cstheme="majorBidi"/>
          <w:sz w:val="24"/>
          <w:szCs w:val="24"/>
          <w:lang w:bidi="ar-EG"/>
        </w:rPr>
      </w:pPr>
    </w:p>
    <w:p w14:paraId="368C403E" w14:textId="23F1B62A" w:rsidR="00706821" w:rsidRPr="002E00F9" w:rsidRDefault="00191505" w:rsidP="002E00F9">
      <w:pPr>
        <w:pStyle w:val="Heading2"/>
        <w:spacing w:line="480" w:lineRule="auto"/>
        <w:rPr>
          <w:rFonts w:asciiTheme="majorBidi" w:hAnsiTheme="majorBidi"/>
          <w:sz w:val="24"/>
          <w:szCs w:val="24"/>
          <w:lang w:bidi="ar-EG"/>
        </w:rPr>
      </w:pPr>
      <w:bookmarkStart w:id="17" w:name="_Toc63315709"/>
      <w:r w:rsidRPr="002E00F9">
        <w:rPr>
          <w:rFonts w:asciiTheme="majorBidi" w:hAnsiTheme="majorBidi"/>
          <w:sz w:val="24"/>
          <w:szCs w:val="24"/>
          <w:lang w:bidi="ar-EG"/>
        </w:rPr>
        <w:t>Weaknesses</w:t>
      </w:r>
      <w:bookmarkEnd w:id="17"/>
      <w:r w:rsidRPr="002E00F9">
        <w:rPr>
          <w:rFonts w:asciiTheme="majorBidi" w:hAnsiTheme="majorBidi"/>
          <w:sz w:val="24"/>
          <w:szCs w:val="24"/>
          <w:lang w:bidi="ar-EG"/>
        </w:rPr>
        <w:t xml:space="preserve"> </w:t>
      </w:r>
    </w:p>
    <w:p w14:paraId="0AE63CCE" w14:textId="348A957B" w:rsidR="00956F1B" w:rsidRPr="002E00F9" w:rsidRDefault="00956F1B" w:rsidP="002E00F9">
      <w:pPr>
        <w:spacing w:line="480" w:lineRule="auto"/>
        <w:rPr>
          <w:rFonts w:asciiTheme="majorBidi" w:hAnsiTheme="majorBidi" w:cstheme="majorBidi"/>
          <w:sz w:val="24"/>
          <w:szCs w:val="24"/>
          <w:rtl/>
          <w:lang w:bidi="ar-EG"/>
        </w:rPr>
      </w:pPr>
    </w:p>
    <w:p w14:paraId="19502CA1" w14:textId="77777777" w:rsidR="007860B9" w:rsidRPr="007860B9" w:rsidRDefault="007860B9" w:rsidP="007860B9">
      <w:pPr>
        <w:numPr>
          <w:ilvl w:val="0"/>
          <w:numId w:val="12"/>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One of the most vulnerable points we can meet is the lack of patents protecting a product or service. </w:t>
      </w:r>
    </w:p>
    <w:p w14:paraId="33CCE997" w14:textId="77777777" w:rsidR="007860B9" w:rsidRPr="007860B9" w:rsidRDefault="007860B9" w:rsidP="007860B9">
      <w:pPr>
        <w:numPr>
          <w:ilvl w:val="0"/>
          <w:numId w:val="12"/>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The weakness of the brand and a bad reputation with time if not developed or if customers are satisfied.</w:t>
      </w:r>
    </w:p>
    <w:p w14:paraId="572A1C2C" w14:textId="77777777" w:rsidR="007860B9" w:rsidRPr="007860B9" w:rsidRDefault="007860B9" w:rsidP="007860B9">
      <w:pPr>
        <w:numPr>
          <w:ilvl w:val="0"/>
          <w:numId w:val="12"/>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We must abandon the high-cost structure to avoid financial predicaments. </w:t>
      </w:r>
    </w:p>
    <w:p w14:paraId="642525DA" w14:textId="62EF1EAA" w:rsidR="00A86CC9" w:rsidRPr="007860B9" w:rsidRDefault="007860B9" w:rsidP="007860B9">
      <w:pPr>
        <w:numPr>
          <w:ilvl w:val="0"/>
          <w:numId w:val="12"/>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The lack of access to appropriate design or raw materials will be one of our biggest internal problems.</w:t>
      </w:r>
    </w:p>
    <w:p w14:paraId="54141F05" w14:textId="1CE5A96A" w:rsidR="00A86CC9" w:rsidRPr="002E00F9" w:rsidRDefault="00A86CC9" w:rsidP="002E00F9">
      <w:pPr>
        <w:spacing w:line="480" w:lineRule="auto"/>
        <w:rPr>
          <w:rFonts w:asciiTheme="majorBidi" w:hAnsiTheme="majorBidi" w:cstheme="majorBidi"/>
          <w:sz w:val="24"/>
          <w:szCs w:val="24"/>
          <w:rtl/>
          <w:lang w:bidi="ar-EG"/>
        </w:rPr>
      </w:pPr>
    </w:p>
    <w:p w14:paraId="5C6CC253" w14:textId="77777777" w:rsidR="00A86CC9" w:rsidRPr="002E00F9" w:rsidRDefault="00A86CC9" w:rsidP="002E00F9">
      <w:pPr>
        <w:pStyle w:val="Heading2"/>
        <w:spacing w:line="480" w:lineRule="auto"/>
        <w:rPr>
          <w:rFonts w:asciiTheme="majorBidi" w:hAnsiTheme="majorBidi"/>
          <w:sz w:val="24"/>
          <w:szCs w:val="24"/>
          <w:lang w:bidi="ar-EG"/>
        </w:rPr>
      </w:pPr>
      <w:bookmarkStart w:id="18" w:name="_Toc63315710"/>
      <w:r w:rsidRPr="002E00F9">
        <w:rPr>
          <w:rFonts w:asciiTheme="majorBidi" w:hAnsiTheme="majorBidi"/>
          <w:sz w:val="24"/>
          <w:szCs w:val="24"/>
          <w:lang w:bidi="ar-EG"/>
        </w:rPr>
        <w:t>Opportunities</w:t>
      </w:r>
      <w:bookmarkEnd w:id="18"/>
    </w:p>
    <w:p w14:paraId="029150C7" w14:textId="77777777" w:rsidR="007860B9" w:rsidRPr="007860B9" w:rsidRDefault="007860B9" w:rsidP="007860B9">
      <w:pPr>
        <w:numPr>
          <w:ilvl w:val="0"/>
          <w:numId w:val="27"/>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Analysis of the external environment may reveal opportunities for profit and growth for the emerging business. </w:t>
      </w:r>
    </w:p>
    <w:p w14:paraId="1BD490D3" w14:textId="77777777" w:rsidR="007860B9" w:rsidRPr="007860B9" w:rsidRDefault="007860B9" w:rsidP="007860B9">
      <w:pPr>
        <w:numPr>
          <w:ilvl w:val="0"/>
          <w:numId w:val="27"/>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t>Customers have a vacant need to try the new product and service. </w:t>
      </w:r>
    </w:p>
    <w:p w14:paraId="44C4C0C7" w14:textId="77777777" w:rsidR="007860B9" w:rsidRPr="007860B9" w:rsidRDefault="007860B9" w:rsidP="007860B9">
      <w:pPr>
        <w:numPr>
          <w:ilvl w:val="0"/>
          <w:numId w:val="27"/>
        </w:numPr>
        <w:spacing w:after="0" w:line="480" w:lineRule="auto"/>
        <w:rPr>
          <w:rFonts w:ascii="Times New Roman" w:eastAsia="Times New Roman" w:hAnsi="Times New Roman" w:cs="Times New Roman"/>
          <w:color w:val="0E101A"/>
          <w:sz w:val="24"/>
          <w:szCs w:val="24"/>
        </w:rPr>
      </w:pPr>
      <w:r w:rsidRPr="007860B9">
        <w:rPr>
          <w:rFonts w:ascii="Times New Roman" w:eastAsia="Times New Roman" w:hAnsi="Times New Roman" w:cs="Times New Roman"/>
          <w:color w:val="0E101A"/>
          <w:sz w:val="24"/>
          <w:szCs w:val="24"/>
        </w:rPr>
        <w:lastRenderedPageBreak/>
        <w:t>Technology can be the most significant safe opportunity and give us options for promotion and growth, but we must consider the cultural and social changes to changing consumer taste.</w:t>
      </w:r>
    </w:p>
    <w:p w14:paraId="5933BAAE" w14:textId="77777777" w:rsidR="00F044D3" w:rsidRPr="002E00F9" w:rsidRDefault="00F044D3" w:rsidP="002E00F9">
      <w:pPr>
        <w:spacing w:line="480" w:lineRule="auto"/>
        <w:rPr>
          <w:rFonts w:asciiTheme="majorBidi" w:hAnsiTheme="majorBidi" w:cstheme="majorBidi"/>
          <w:sz w:val="24"/>
          <w:szCs w:val="24"/>
          <w:rtl/>
          <w:lang w:bidi="ar-EG"/>
        </w:rPr>
      </w:pPr>
    </w:p>
    <w:p w14:paraId="4557884A" w14:textId="77777777" w:rsidR="00F044D3" w:rsidRPr="002E00F9" w:rsidRDefault="00F044D3" w:rsidP="002E00F9">
      <w:pPr>
        <w:pStyle w:val="Heading2"/>
        <w:spacing w:line="480" w:lineRule="auto"/>
        <w:rPr>
          <w:rFonts w:asciiTheme="majorBidi" w:hAnsiTheme="majorBidi"/>
          <w:sz w:val="24"/>
          <w:szCs w:val="24"/>
          <w:lang w:bidi="ar-EG"/>
        </w:rPr>
      </w:pPr>
      <w:bookmarkStart w:id="19" w:name="_Toc63315711"/>
      <w:r w:rsidRPr="002E00F9">
        <w:rPr>
          <w:rFonts w:asciiTheme="majorBidi" w:hAnsiTheme="majorBidi"/>
          <w:sz w:val="24"/>
          <w:szCs w:val="24"/>
          <w:lang w:bidi="ar-EG"/>
        </w:rPr>
        <w:t>Threats</w:t>
      </w:r>
      <w:bookmarkEnd w:id="19"/>
      <w:r w:rsidRPr="002E00F9">
        <w:rPr>
          <w:rFonts w:asciiTheme="majorBidi" w:hAnsiTheme="majorBidi"/>
          <w:sz w:val="24"/>
          <w:szCs w:val="24"/>
          <w:lang w:bidi="ar-EG"/>
        </w:rPr>
        <w:t xml:space="preserve"> </w:t>
      </w:r>
    </w:p>
    <w:p w14:paraId="0E207DBE" w14:textId="77777777" w:rsidR="00634763" w:rsidRPr="00634763" w:rsidRDefault="00634763" w:rsidP="00634763">
      <w:pPr>
        <w:numPr>
          <w:ilvl w:val="0"/>
          <w:numId w:val="14"/>
        </w:numPr>
        <w:spacing w:after="0" w:line="480" w:lineRule="auto"/>
        <w:rPr>
          <w:rFonts w:ascii="Times New Roman" w:eastAsia="Times New Roman" w:hAnsi="Times New Roman" w:cs="Times New Roman"/>
          <w:color w:val="0E101A"/>
          <w:sz w:val="24"/>
          <w:szCs w:val="24"/>
        </w:rPr>
      </w:pPr>
      <w:r w:rsidRPr="00634763">
        <w:rPr>
          <w:rFonts w:ascii="Times New Roman" w:eastAsia="Times New Roman" w:hAnsi="Times New Roman" w:cs="Times New Roman"/>
          <w:color w:val="0E101A"/>
          <w:sz w:val="24"/>
          <w:szCs w:val="24"/>
        </w:rPr>
        <w:t>Many external threats can affect the company due to some cultural and environmental changes that may transform consumers' tastes, which must be considered. Changing state laws may affect business policy with some trade barriers (but those barriers in the US environment do not affect)</w:t>
      </w:r>
    </w:p>
    <w:p w14:paraId="0F84A144" w14:textId="77777777" w:rsidR="00634763" w:rsidRPr="00634763" w:rsidRDefault="00634763" w:rsidP="00634763">
      <w:pPr>
        <w:numPr>
          <w:ilvl w:val="0"/>
          <w:numId w:val="14"/>
        </w:numPr>
        <w:spacing w:after="0" w:line="480" w:lineRule="auto"/>
        <w:rPr>
          <w:rFonts w:ascii="Times New Roman" w:eastAsia="Times New Roman" w:hAnsi="Times New Roman" w:cs="Times New Roman"/>
          <w:color w:val="0E101A"/>
          <w:sz w:val="24"/>
          <w:szCs w:val="24"/>
        </w:rPr>
      </w:pPr>
      <w:r w:rsidRPr="00634763">
        <w:rPr>
          <w:rFonts w:ascii="Times New Roman" w:eastAsia="Times New Roman" w:hAnsi="Times New Roman" w:cs="Times New Roman"/>
          <w:color w:val="0E101A"/>
          <w:sz w:val="24"/>
          <w:szCs w:val="24"/>
        </w:rPr>
        <w:t>One of the most important reasons that may negatively impact is the high US taxes.</w:t>
      </w:r>
    </w:p>
    <w:p w14:paraId="6E2B6CDD" w14:textId="77777777" w:rsidR="00634763" w:rsidRPr="00634763" w:rsidRDefault="00634763" w:rsidP="00634763">
      <w:pPr>
        <w:numPr>
          <w:ilvl w:val="0"/>
          <w:numId w:val="14"/>
        </w:numPr>
        <w:spacing w:after="0" w:line="480" w:lineRule="auto"/>
        <w:rPr>
          <w:rFonts w:ascii="Times New Roman" w:eastAsia="Times New Roman" w:hAnsi="Times New Roman" w:cs="Times New Roman"/>
          <w:color w:val="0E101A"/>
          <w:sz w:val="24"/>
          <w:szCs w:val="24"/>
        </w:rPr>
      </w:pPr>
      <w:r w:rsidRPr="00634763">
        <w:rPr>
          <w:rFonts w:ascii="Times New Roman" w:eastAsia="Times New Roman" w:hAnsi="Times New Roman" w:cs="Times New Roman"/>
          <w:color w:val="0E101A"/>
          <w:sz w:val="24"/>
          <w:szCs w:val="24"/>
        </w:rPr>
        <w:t>The presence of previous companies competing with us with a good reputation can influence our products.</w:t>
      </w:r>
    </w:p>
    <w:p w14:paraId="31A116B6" w14:textId="2FAD90FE" w:rsidR="00A86CC9" w:rsidRPr="00634763" w:rsidRDefault="00634763" w:rsidP="00634763">
      <w:pPr>
        <w:numPr>
          <w:ilvl w:val="0"/>
          <w:numId w:val="14"/>
        </w:numPr>
        <w:spacing w:after="0" w:line="480" w:lineRule="auto"/>
        <w:rPr>
          <w:rFonts w:ascii="Times New Roman" w:eastAsia="Times New Roman" w:hAnsi="Times New Roman" w:cs="Times New Roman"/>
          <w:color w:val="0E101A"/>
          <w:sz w:val="24"/>
          <w:szCs w:val="24"/>
        </w:rPr>
      </w:pPr>
      <w:r w:rsidRPr="00634763">
        <w:rPr>
          <w:rFonts w:ascii="Times New Roman" w:eastAsia="Times New Roman" w:hAnsi="Times New Roman" w:cs="Times New Roman"/>
          <w:color w:val="0E101A"/>
          <w:sz w:val="24"/>
          <w:szCs w:val="24"/>
        </w:rPr>
        <w:t>With the presence of competing companies with us, they can file allegations against us in court against anything. The company must be protected with patents and copyright</w:t>
      </w:r>
      <w:r w:rsidR="00A86CC9" w:rsidRPr="00634763">
        <w:rPr>
          <w:rFonts w:asciiTheme="majorBidi" w:hAnsiTheme="majorBidi" w:cstheme="majorBidi"/>
          <w:sz w:val="24"/>
          <w:szCs w:val="24"/>
          <w:lang w:bidi="ar-EG"/>
        </w:rPr>
        <w:t xml:space="preserve"> </w:t>
      </w:r>
    </w:p>
    <w:p w14:paraId="75532C78" w14:textId="508AE749" w:rsidR="00B22028" w:rsidRPr="002E00F9" w:rsidRDefault="00B22028" w:rsidP="002E00F9">
      <w:pPr>
        <w:spacing w:line="480" w:lineRule="auto"/>
        <w:rPr>
          <w:rFonts w:asciiTheme="majorBidi" w:hAnsiTheme="majorBidi" w:cstheme="majorBidi"/>
          <w:sz w:val="24"/>
          <w:szCs w:val="24"/>
          <w:lang w:bidi="ar-EG"/>
        </w:rPr>
      </w:pPr>
    </w:p>
    <w:p w14:paraId="7BD7B5CE" w14:textId="0BA7F75C" w:rsidR="00B22028" w:rsidRPr="002E00F9" w:rsidRDefault="00B22028" w:rsidP="002E00F9">
      <w:pPr>
        <w:pStyle w:val="Heading1"/>
        <w:rPr>
          <w:rFonts w:asciiTheme="majorBidi" w:hAnsiTheme="majorBidi"/>
          <w:sz w:val="24"/>
          <w:szCs w:val="24"/>
        </w:rPr>
      </w:pPr>
      <w:bookmarkStart w:id="20" w:name="_Toc63315712"/>
      <w:r w:rsidRPr="002E00F9">
        <w:rPr>
          <w:rFonts w:asciiTheme="majorBidi" w:hAnsiTheme="majorBidi"/>
          <w:sz w:val="24"/>
          <w:szCs w:val="24"/>
        </w:rPr>
        <w:t>The Available grants in New Mexico</w:t>
      </w:r>
      <w:bookmarkEnd w:id="20"/>
      <w:r w:rsidRPr="002E00F9">
        <w:rPr>
          <w:rFonts w:asciiTheme="majorBidi" w:hAnsiTheme="majorBidi"/>
          <w:sz w:val="24"/>
          <w:szCs w:val="24"/>
        </w:rPr>
        <w:t xml:space="preserve"> </w:t>
      </w:r>
    </w:p>
    <w:p w14:paraId="45C9301B" w14:textId="51170603" w:rsidR="00B22028" w:rsidRPr="002E00F9" w:rsidRDefault="00B22028" w:rsidP="002E00F9">
      <w:pPr>
        <w:spacing w:line="480" w:lineRule="auto"/>
        <w:rPr>
          <w:rFonts w:asciiTheme="majorBidi" w:hAnsiTheme="majorBidi" w:cstheme="majorBidi"/>
          <w:sz w:val="24"/>
          <w:szCs w:val="24"/>
          <w:lang w:bidi="ar-EG"/>
        </w:rPr>
      </w:pPr>
    </w:p>
    <w:tbl>
      <w:tblPr>
        <w:tblStyle w:val="TableGridLight"/>
        <w:tblW w:w="9320" w:type="dxa"/>
        <w:tblLook w:val="04A0" w:firstRow="1" w:lastRow="0" w:firstColumn="1" w:lastColumn="0" w:noHBand="0" w:noVBand="1"/>
      </w:tblPr>
      <w:tblGrid>
        <w:gridCol w:w="3865"/>
        <w:gridCol w:w="5455"/>
      </w:tblGrid>
      <w:tr w:rsidR="00B22028" w:rsidRPr="002E00F9" w14:paraId="3469BBC0" w14:textId="77777777" w:rsidTr="00D04C66">
        <w:trPr>
          <w:trHeight w:val="300"/>
        </w:trPr>
        <w:tc>
          <w:tcPr>
            <w:tcW w:w="3865" w:type="dxa"/>
            <w:hideMark/>
          </w:tcPr>
          <w:p w14:paraId="3B6C01BC" w14:textId="77777777" w:rsidR="00B22028" w:rsidRPr="002E00F9" w:rsidRDefault="00B22028" w:rsidP="002E00F9">
            <w:pPr>
              <w:spacing w:line="480" w:lineRule="auto"/>
              <w:ind w:firstLineChars="300" w:firstLine="72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FUNDING NUMBER</w:t>
            </w:r>
          </w:p>
        </w:tc>
        <w:tc>
          <w:tcPr>
            <w:tcW w:w="5455" w:type="dxa"/>
            <w:hideMark/>
          </w:tcPr>
          <w:p w14:paraId="398B69E1" w14:textId="77777777" w:rsidR="00B22028" w:rsidRPr="002E00F9" w:rsidRDefault="00B22028" w:rsidP="002E00F9">
            <w:pPr>
              <w:spacing w:line="480" w:lineRule="auto"/>
              <w:ind w:firstLineChars="300" w:firstLine="72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FUNDING TITLE</w:t>
            </w:r>
          </w:p>
        </w:tc>
      </w:tr>
      <w:tr w:rsidR="00B22028" w:rsidRPr="002E00F9" w14:paraId="426F0A7B" w14:textId="77777777" w:rsidTr="00D04C66">
        <w:trPr>
          <w:trHeight w:val="615"/>
        </w:trPr>
        <w:tc>
          <w:tcPr>
            <w:tcW w:w="3865" w:type="dxa"/>
            <w:hideMark/>
          </w:tcPr>
          <w:p w14:paraId="57547483"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19" w:history="1">
              <w:r w:rsidR="00B22028" w:rsidRPr="002E00F9">
                <w:rPr>
                  <w:rFonts w:asciiTheme="majorBidi" w:eastAsia="Times New Roman" w:hAnsiTheme="majorBidi" w:cstheme="majorBidi"/>
                  <w:color w:val="000000"/>
                  <w:sz w:val="24"/>
                  <w:szCs w:val="24"/>
                </w:rPr>
                <w:t>HHS 2021 ACF OHS CH R06 1880</w:t>
              </w:r>
            </w:hyperlink>
          </w:p>
        </w:tc>
        <w:tc>
          <w:tcPr>
            <w:tcW w:w="5455" w:type="dxa"/>
            <w:hideMark/>
          </w:tcPr>
          <w:p w14:paraId="5E06B588"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20" w:history="1">
              <w:r w:rsidR="00B22028" w:rsidRPr="002E00F9">
                <w:rPr>
                  <w:rFonts w:asciiTheme="majorBidi" w:eastAsia="Times New Roman" w:hAnsiTheme="majorBidi" w:cstheme="majorBidi"/>
                  <w:color w:val="000000"/>
                  <w:sz w:val="24"/>
                  <w:szCs w:val="24"/>
                </w:rPr>
                <w:t>Head Start/Early Head Start Grantee -- Communities in the state of New Mexico</w:t>
              </w:r>
            </w:hyperlink>
          </w:p>
        </w:tc>
      </w:tr>
      <w:tr w:rsidR="00B22028" w:rsidRPr="002E00F9" w14:paraId="25F9E75C" w14:textId="77777777" w:rsidTr="00D04C66">
        <w:trPr>
          <w:trHeight w:val="647"/>
        </w:trPr>
        <w:tc>
          <w:tcPr>
            <w:tcW w:w="3865" w:type="dxa"/>
            <w:hideMark/>
          </w:tcPr>
          <w:p w14:paraId="38F1F5FD"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21" w:history="1">
              <w:r w:rsidR="00B22028" w:rsidRPr="002E00F9">
                <w:rPr>
                  <w:rFonts w:asciiTheme="majorBidi" w:eastAsia="Times New Roman" w:hAnsiTheme="majorBidi" w:cstheme="majorBidi"/>
                  <w:color w:val="000000"/>
                  <w:sz w:val="24"/>
                  <w:szCs w:val="24"/>
                </w:rPr>
                <w:t>P20AS00086</w:t>
              </w:r>
            </w:hyperlink>
          </w:p>
        </w:tc>
        <w:tc>
          <w:tcPr>
            <w:tcW w:w="5455" w:type="dxa"/>
            <w:hideMark/>
          </w:tcPr>
          <w:p w14:paraId="3576B491"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22" w:history="1">
              <w:r w:rsidR="00B22028" w:rsidRPr="002E00F9">
                <w:rPr>
                  <w:rFonts w:asciiTheme="majorBidi" w:eastAsia="Times New Roman" w:hAnsiTheme="majorBidi" w:cstheme="majorBidi"/>
                  <w:color w:val="000000"/>
                  <w:sz w:val="24"/>
                  <w:szCs w:val="24"/>
                </w:rPr>
                <w:t>An investigation of the Impact of the NPS to New Mexico's Outdoor Recreation Economy and Tourism Trends</w:t>
              </w:r>
            </w:hyperlink>
          </w:p>
        </w:tc>
      </w:tr>
      <w:tr w:rsidR="00B22028" w:rsidRPr="002E00F9" w14:paraId="6FBE77BE" w14:textId="77777777" w:rsidTr="00D04C66">
        <w:trPr>
          <w:trHeight w:val="330"/>
        </w:trPr>
        <w:tc>
          <w:tcPr>
            <w:tcW w:w="3865" w:type="dxa"/>
            <w:hideMark/>
          </w:tcPr>
          <w:p w14:paraId="7F2D6F3D"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23" w:history="1">
              <w:r w:rsidR="00B22028" w:rsidRPr="002E00F9">
                <w:rPr>
                  <w:rFonts w:asciiTheme="majorBidi" w:eastAsia="Times New Roman" w:hAnsiTheme="majorBidi" w:cstheme="majorBidi"/>
                  <w:color w:val="000000"/>
                  <w:sz w:val="24"/>
                  <w:szCs w:val="24"/>
                </w:rPr>
                <w:t>20CS18</w:t>
              </w:r>
            </w:hyperlink>
          </w:p>
        </w:tc>
        <w:tc>
          <w:tcPr>
            <w:tcW w:w="5455" w:type="dxa"/>
            <w:hideMark/>
          </w:tcPr>
          <w:p w14:paraId="0D11678E"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24" w:history="1">
              <w:r w:rsidR="00B22028" w:rsidRPr="002E00F9">
                <w:rPr>
                  <w:rFonts w:asciiTheme="majorBidi" w:eastAsia="Times New Roman" w:hAnsiTheme="majorBidi" w:cstheme="majorBidi"/>
                  <w:color w:val="000000"/>
                  <w:sz w:val="24"/>
                  <w:szCs w:val="24"/>
                </w:rPr>
                <w:t>New Mexico Pretrial Implementation Support</w:t>
              </w:r>
            </w:hyperlink>
          </w:p>
        </w:tc>
      </w:tr>
      <w:tr w:rsidR="00B22028" w:rsidRPr="002E00F9" w14:paraId="2E316995" w14:textId="77777777" w:rsidTr="00D04C66">
        <w:trPr>
          <w:trHeight w:val="377"/>
        </w:trPr>
        <w:tc>
          <w:tcPr>
            <w:tcW w:w="3865" w:type="dxa"/>
            <w:hideMark/>
          </w:tcPr>
          <w:p w14:paraId="7904A6F6"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25" w:history="1">
              <w:r w:rsidR="00B22028" w:rsidRPr="002E00F9">
                <w:rPr>
                  <w:rFonts w:asciiTheme="majorBidi" w:eastAsia="Times New Roman" w:hAnsiTheme="majorBidi" w:cstheme="majorBidi"/>
                  <w:color w:val="000000"/>
                  <w:sz w:val="24"/>
                  <w:szCs w:val="24"/>
                </w:rPr>
                <w:t>USDA NRCS NM CTA 20 NOFO0001015</w:t>
              </w:r>
            </w:hyperlink>
          </w:p>
        </w:tc>
        <w:tc>
          <w:tcPr>
            <w:tcW w:w="5455" w:type="dxa"/>
            <w:hideMark/>
          </w:tcPr>
          <w:p w14:paraId="42861DC8" w14:textId="77777777" w:rsidR="00B22028" w:rsidRPr="002E00F9" w:rsidRDefault="00000000" w:rsidP="002E00F9">
            <w:pPr>
              <w:spacing w:line="480" w:lineRule="auto"/>
              <w:ind w:firstLineChars="300" w:firstLine="660"/>
              <w:rPr>
                <w:rFonts w:asciiTheme="majorBidi" w:eastAsia="Times New Roman" w:hAnsiTheme="majorBidi" w:cstheme="majorBidi"/>
                <w:color w:val="000000"/>
                <w:sz w:val="24"/>
                <w:szCs w:val="24"/>
              </w:rPr>
            </w:pPr>
            <w:hyperlink r:id="rId26" w:history="1">
              <w:r w:rsidR="00B22028" w:rsidRPr="002E00F9">
                <w:rPr>
                  <w:rFonts w:asciiTheme="majorBidi" w:eastAsia="Times New Roman" w:hAnsiTheme="majorBidi" w:cstheme="majorBidi"/>
                  <w:color w:val="000000"/>
                  <w:sz w:val="24"/>
                  <w:szCs w:val="24"/>
                </w:rPr>
                <w:t>New Mexico Conservation Funding Announcement</w:t>
              </w:r>
            </w:hyperlink>
          </w:p>
        </w:tc>
      </w:tr>
      <w:tr w:rsidR="00B22028" w:rsidRPr="002E00F9" w14:paraId="16572334" w14:textId="77777777" w:rsidTr="00D04C66">
        <w:trPr>
          <w:trHeight w:val="930"/>
        </w:trPr>
        <w:tc>
          <w:tcPr>
            <w:tcW w:w="3865" w:type="dxa"/>
            <w:hideMark/>
          </w:tcPr>
          <w:p w14:paraId="38AC507F"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27" w:history="1">
              <w:r w:rsidR="00B22028" w:rsidRPr="002E00F9">
                <w:rPr>
                  <w:rFonts w:asciiTheme="majorBidi" w:eastAsia="Times New Roman" w:hAnsiTheme="majorBidi" w:cstheme="majorBidi"/>
                  <w:color w:val="000000"/>
                  <w:sz w:val="24"/>
                  <w:szCs w:val="24"/>
                </w:rPr>
                <w:t>USDA NRCS NM CIG 20 GEN0010756</w:t>
              </w:r>
            </w:hyperlink>
          </w:p>
        </w:tc>
        <w:tc>
          <w:tcPr>
            <w:tcW w:w="5455" w:type="dxa"/>
            <w:hideMark/>
          </w:tcPr>
          <w:p w14:paraId="4598EA09"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28" w:history="1">
              <w:r w:rsidR="00B22028" w:rsidRPr="002E00F9">
                <w:rPr>
                  <w:rFonts w:asciiTheme="majorBidi" w:eastAsia="Times New Roman" w:hAnsiTheme="majorBidi" w:cstheme="majorBidi"/>
                  <w:color w:val="000000"/>
                  <w:sz w:val="24"/>
                  <w:szCs w:val="24"/>
                </w:rPr>
                <w:t>Notice of Program Funding for NRCS’ Conservation Innovation Grants (CIG) for Federal fiscal year (FY) 2020 – NEW MEXICO</w:t>
              </w:r>
            </w:hyperlink>
          </w:p>
        </w:tc>
      </w:tr>
      <w:tr w:rsidR="00B22028" w:rsidRPr="002E00F9" w14:paraId="693444AF" w14:textId="77777777" w:rsidTr="00D04C66">
        <w:trPr>
          <w:trHeight w:val="330"/>
        </w:trPr>
        <w:tc>
          <w:tcPr>
            <w:tcW w:w="3865" w:type="dxa"/>
            <w:hideMark/>
          </w:tcPr>
          <w:p w14:paraId="27EE43C1"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29" w:history="1">
              <w:r w:rsidR="00B22028" w:rsidRPr="002E00F9">
                <w:rPr>
                  <w:rFonts w:asciiTheme="majorBidi" w:eastAsia="Times New Roman" w:hAnsiTheme="majorBidi" w:cstheme="majorBidi"/>
                  <w:color w:val="000000"/>
                  <w:sz w:val="24"/>
                  <w:szCs w:val="24"/>
                </w:rPr>
                <w:t>MBDA OBD 2020 2006427</w:t>
              </w:r>
            </w:hyperlink>
          </w:p>
        </w:tc>
        <w:tc>
          <w:tcPr>
            <w:tcW w:w="5455" w:type="dxa"/>
            <w:hideMark/>
          </w:tcPr>
          <w:p w14:paraId="7AAA0FFD"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30" w:history="1">
              <w:r w:rsidR="00B22028" w:rsidRPr="002E00F9">
                <w:rPr>
                  <w:rFonts w:asciiTheme="majorBidi" w:eastAsia="Times New Roman" w:hAnsiTheme="majorBidi" w:cstheme="majorBidi"/>
                  <w:color w:val="000000"/>
                  <w:sz w:val="24"/>
                  <w:szCs w:val="24"/>
                </w:rPr>
                <w:t>MBDA Business Center Program - New Mexico</w:t>
              </w:r>
            </w:hyperlink>
          </w:p>
        </w:tc>
      </w:tr>
      <w:tr w:rsidR="00B22028" w:rsidRPr="002E00F9" w14:paraId="22F0FCF5" w14:textId="77777777" w:rsidTr="00D04C66">
        <w:trPr>
          <w:trHeight w:val="330"/>
        </w:trPr>
        <w:tc>
          <w:tcPr>
            <w:tcW w:w="3865" w:type="dxa"/>
            <w:hideMark/>
          </w:tcPr>
          <w:p w14:paraId="153BDD72"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31" w:history="1">
              <w:r w:rsidR="00B22028" w:rsidRPr="002E00F9">
                <w:rPr>
                  <w:rFonts w:asciiTheme="majorBidi" w:eastAsia="Times New Roman" w:hAnsiTheme="majorBidi" w:cstheme="majorBidi"/>
                  <w:color w:val="000000"/>
                  <w:sz w:val="24"/>
                  <w:szCs w:val="24"/>
                </w:rPr>
                <w:t>W9126G 20 2 SOI 1578</w:t>
              </w:r>
            </w:hyperlink>
          </w:p>
        </w:tc>
        <w:tc>
          <w:tcPr>
            <w:tcW w:w="5455" w:type="dxa"/>
            <w:hideMark/>
          </w:tcPr>
          <w:p w14:paraId="34AB1929"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32" w:history="1">
              <w:r w:rsidR="00B22028" w:rsidRPr="002E00F9">
                <w:rPr>
                  <w:rFonts w:asciiTheme="majorBidi" w:eastAsia="Times New Roman" w:hAnsiTheme="majorBidi" w:cstheme="majorBidi"/>
                  <w:color w:val="000000"/>
                  <w:sz w:val="24"/>
                  <w:szCs w:val="24"/>
                </w:rPr>
                <w:t>Wildland Fire Support at Kirtland AFB, New Mexico</w:t>
              </w:r>
            </w:hyperlink>
          </w:p>
        </w:tc>
      </w:tr>
      <w:tr w:rsidR="00B22028" w:rsidRPr="002E00F9" w14:paraId="05A240A3" w14:textId="77777777" w:rsidTr="00D04C66">
        <w:trPr>
          <w:trHeight w:val="1230"/>
        </w:trPr>
        <w:tc>
          <w:tcPr>
            <w:tcW w:w="3865" w:type="dxa"/>
            <w:hideMark/>
          </w:tcPr>
          <w:p w14:paraId="12250C49"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33" w:history="1">
              <w:r w:rsidR="00B22028" w:rsidRPr="002E00F9">
                <w:rPr>
                  <w:rFonts w:asciiTheme="majorBidi" w:eastAsia="Times New Roman" w:hAnsiTheme="majorBidi" w:cstheme="majorBidi"/>
                  <w:color w:val="000000"/>
                  <w:sz w:val="24"/>
                  <w:szCs w:val="24"/>
                </w:rPr>
                <w:t>W81EWF 20 SOI 0002</w:t>
              </w:r>
            </w:hyperlink>
          </w:p>
        </w:tc>
        <w:tc>
          <w:tcPr>
            <w:tcW w:w="5455" w:type="dxa"/>
            <w:hideMark/>
          </w:tcPr>
          <w:p w14:paraId="325518B9"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34" w:history="1">
              <w:r w:rsidR="00B22028" w:rsidRPr="002E00F9">
                <w:rPr>
                  <w:rFonts w:asciiTheme="majorBidi" w:eastAsia="Times New Roman" w:hAnsiTheme="majorBidi" w:cstheme="majorBidi"/>
                  <w:color w:val="000000"/>
                  <w:sz w:val="24"/>
                  <w:szCs w:val="24"/>
                </w:rPr>
                <w:t>Assessing Water Quality Trends and Suspended Sediment Surrogates Above and Below Reservoirs Using High-Frequency Sensors in New Mexico and Southern Colorado</w:t>
              </w:r>
            </w:hyperlink>
          </w:p>
        </w:tc>
      </w:tr>
      <w:tr w:rsidR="00B22028" w:rsidRPr="002E00F9" w14:paraId="5D6E86A6" w14:textId="77777777" w:rsidTr="00D04C66">
        <w:trPr>
          <w:trHeight w:val="930"/>
        </w:trPr>
        <w:tc>
          <w:tcPr>
            <w:tcW w:w="3865" w:type="dxa"/>
            <w:hideMark/>
          </w:tcPr>
          <w:p w14:paraId="3C964F02"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35" w:history="1">
              <w:r w:rsidR="00B22028" w:rsidRPr="002E00F9">
                <w:rPr>
                  <w:rFonts w:asciiTheme="majorBidi" w:eastAsia="Times New Roman" w:hAnsiTheme="majorBidi" w:cstheme="majorBidi"/>
                  <w:color w:val="000000"/>
                  <w:sz w:val="24"/>
                  <w:szCs w:val="24"/>
                </w:rPr>
                <w:t>HHS 2020 ACF OHS CM R12 1798</w:t>
              </w:r>
            </w:hyperlink>
          </w:p>
        </w:tc>
        <w:tc>
          <w:tcPr>
            <w:tcW w:w="5455" w:type="dxa"/>
            <w:hideMark/>
          </w:tcPr>
          <w:p w14:paraId="6D61D67E"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36" w:history="1">
              <w:r w:rsidR="00B22028" w:rsidRPr="002E00F9">
                <w:rPr>
                  <w:rFonts w:asciiTheme="majorBidi" w:eastAsia="Times New Roman" w:hAnsiTheme="majorBidi" w:cstheme="majorBidi"/>
                  <w:color w:val="000000"/>
                  <w:sz w:val="24"/>
                  <w:szCs w:val="24"/>
                </w:rPr>
                <w:t xml:space="preserve">Migrant and Seasonal Head Start Grantee -- States of Ohio, Indiana, Iowa, Texas, Oklahoma, Nevada, </w:t>
              </w:r>
              <w:proofErr w:type="gramStart"/>
              <w:r w:rsidR="00B22028" w:rsidRPr="002E00F9">
                <w:rPr>
                  <w:rFonts w:asciiTheme="majorBidi" w:eastAsia="Times New Roman" w:hAnsiTheme="majorBidi" w:cstheme="majorBidi"/>
                  <w:color w:val="000000"/>
                  <w:sz w:val="24"/>
                  <w:szCs w:val="24"/>
                </w:rPr>
                <w:t>Colorado</w:t>
              </w:r>
              <w:proofErr w:type="gramEnd"/>
              <w:r w:rsidR="00B22028" w:rsidRPr="002E00F9">
                <w:rPr>
                  <w:rFonts w:asciiTheme="majorBidi" w:eastAsia="Times New Roman" w:hAnsiTheme="majorBidi" w:cstheme="majorBidi"/>
                  <w:color w:val="000000"/>
                  <w:sz w:val="24"/>
                  <w:szCs w:val="24"/>
                </w:rPr>
                <w:t xml:space="preserve"> and New Mexico</w:t>
              </w:r>
            </w:hyperlink>
          </w:p>
        </w:tc>
      </w:tr>
      <w:tr w:rsidR="00B22028" w:rsidRPr="002E00F9" w14:paraId="3CE430D7" w14:textId="77777777" w:rsidTr="00D04C66">
        <w:trPr>
          <w:trHeight w:val="915"/>
        </w:trPr>
        <w:tc>
          <w:tcPr>
            <w:tcW w:w="3865" w:type="dxa"/>
            <w:hideMark/>
          </w:tcPr>
          <w:p w14:paraId="74307747"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37" w:history="1">
              <w:r w:rsidR="00B22028" w:rsidRPr="002E00F9">
                <w:rPr>
                  <w:rFonts w:asciiTheme="majorBidi" w:eastAsia="Times New Roman" w:hAnsiTheme="majorBidi" w:cstheme="majorBidi"/>
                  <w:color w:val="000000"/>
                  <w:sz w:val="24"/>
                  <w:szCs w:val="24"/>
                </w:rPr>
                <w:t>HHS 2020 ACF OHS CH R06 1603</w:t>
              </w:r>
            </w:hyperlink>
          </w:p>
        </w:tc>
        <w:tc>
          <w:tcPr>
            <w:tcW w:w="5455" w:type="dxa"/>
            <w:hideMark/>
          </w:tcPr>
          <w:p w14:paraId="025CCAFE" w14:textId="77777777" w:rsidR="00B22028" w:rsidRPr="002E00F9" w:rsidRDefault="00000000" w:rsidP="002E00F9">
            <w:pPr>
              <w:spacing w:line="480" w:lineRule="auto"/>
              <w:rPr>
                <w:rFonts w:asciiTheme="majorBidi" w:eastAsia="Times New Roman" w:hAnsiTheme="majorBidi" w:cstheme="majorBidi"/>
                <w:color w:val="000000"/>
                <w:sz w:val="24"/>
                <w:szCs w:val="24"/>
              </w:rPr>
            </w:pPr>
            <w:hyperlink r:id="rId38" w:history="1">
              <w:r w:rsidR="00B22028" w:rsidRPr="002E00F9">
                <w:rPr>
                  <w:rFonts w:asciiTheme="majorBidi" w:eastAsia="Times New Roman" w:hAnsiTheme="majorBidi" w:cstheme="majorBidi"/>
                  <w:color w:val="000000"/>
                  <w:sz w:val="24"/>
                  <w:szCs w:val="24"/>
                </w:rPr>
                <w:t>Head Start and/or Early Head Start Grantee -- Curry, De Baca, Guadalupe, Harding, Quay and Roosevelt Counties, New Mexico</w:t>
              </w:r>
            </w:hyperlink>
          </w:p>
        </w:tc>
      </w:tr>
    </w:tbl>
    <w:p w14:paraId="0B74D672" w14:textId="34F9786D" w:rsidR="00706821" w:rsidRPr="002E00F9" w:rsidRDefault="003B0717" w:rsidP="002E00F9">
      <w:pPr>
        <w:spacing w:line="480" w:lineRule="auto"/>
        <w:jc w:val="center"/>
        <w:rPr>
          <w:rFonts w:asciiTheme="majorBidi" w:hAnsiTheme="majorBidi" w:cstheme="majorBidi"/>
          <w:sz w:val="24"/>
          <w:szCs w:val="24"/>
          <w:lang w:bidi="ar-EG"/>
        </w:rPr>
      </w:pPr>
      <w:r w:rsidRPr="002E00F9">
        <w:rPr>
          <w:rFonts w:asciiTheme="majorBidi" w:hAnsiTheme="majorBidi" w:cstheme="majorBidi"/>
          <w:sz w:val="24"/>
          <w:szCs w:val="24"/>
          <w:lang w:bidi="ar-EG"/>
        </w:rPr>
        <w:t xml:space="preserve">Figure-7 (Available </w:t>
      </w:r>
      <w:proofErr w:type="gramStart"/>
      <w:r w:rsidRPr="002E00F9">
        <w:rPr>
          <w:rFonts w:asciiTheme="majorBidi" w:hAnsiTheme="majorBidi" w:cstheme="majorBidi"/>
          <w:sz w:val="24"/>
          <w:szCs w:val="24"/>
          <w:lang w:bidi="ar-EG"/>
        </w:rPr>
        <w:t>grants )</w:t>
      </w:r>
      <w:proofErr w:type="gramEnd"/>
      <w:sdt>
        <w:sdtPr>
          <w:rPr>
            <w:rFonts w:asciiTheme="majorBidi" w:hAnsiTheme="majorBidi" w:cstheme="majorBidi"/>
            <w:sz w:val="24"/>
            <w:szCs w:val="24"/>
            <w:lang w:bidi="ar-EG"/>
          </w:rPr>
          <w:id w:val="-2012208000"/>
          <w:citation/>
        </w:sdtPr>
        <w:sdtContent>
          <w:r w:rsidR="00EB57E1">
            <w:rPr>
              <w:rFonts w:asciiTheme="majorBidi" w:hAnsiTheme="majorBidi" w:cstheme="majorBidi"/>
              <w:sz w:val="24"/>
              <w:szCs w:val="24"/>
              <w:lang w:bidi="ar-EG"/>
            </w:rPr>
            <w:fldChar w:fldCharType="begin"/>
          </w:r>
          <w:r w:rsidR="00EB57E1">
            <w:rPr>
              <w:rFonts w:asciiTheme="majorBidi" w:hAnsiTheme="majorBidi" w:cstheme="majorBidi"/>
              <w:sz w:val="24"/>
              <w:szCs w:val="24"/>
              <w:lang w:bidi="ar-EG"/>
            </w:rPr>
            <w:instrText xml:space="preserve"> CITATION acf \l 1033 </w:instrText>
          </w:r>
          <w:r w:rsidR="00EB57E1">
            <w:rPr>
              <w:rFonts w:asciiTheme="majorBidi" w:hAnsiTheme="majorBidi" w:cstheme="majorBidi"/>
              <w:sz w:val="24"/>
              <w:szCs w:val="24"/>
              <w:lang w:bidi="ar-EG"/>
            </w:rPr>
            <w:fldChar w:fldCharType="separate"/>
          </w:r>
          <w:r w:rsidR="00EB57E1">
            <w:rPr>
              <w:rFonts w:asciiTheme="majorBidi" w:hAnsiTheme="majorBidi" w:cstheme="majorBidi"/>
              <w:noProof/>
              <w:sz w:val="24"/>
              <w:szCs w:val="24"/>
              <w:lang w:bidi="ar-EG"/>
            </w:rPr>
            <w:t xml:space="preserve"> </w:t>
          </w:r>
          <w:r w:rsidR="00EB57E1" w:rsidRPr="00EB57E1">
            <w:rPr>
              <w:rFonts w:asciiTheme="majorBidi" w:hAnsiTheme="majorBidi" w:cstheme="majorBidi"/>
              <w:noProof/>
              <w:sz w:val="24"/>
              <w:szCs w:val="24"/>
              <w:lang w:bidi="ar-EG"/>
            </w:rPr>
            <w:t>(acf, n.d.)</w:t>
          </w:r>
          <w:r w:rsidR="00EB57E1">
            <w:rPr>
              <w:rFonts w:asciiTheme="majorBidi" w:hAnsiTheme="majorBidi" w:cstheme="majorBidi"/>
              <w:sz w:val="24"/>
              <w:szCs w:val="24"/>
              <w:lang w:bidi="ar-EG"/>
            </w:rPr>
            <w:fldChar w:fldCharType="end"/>
          </w:r>
        </w:sdtContent>
      </w:sdt>
    </w:p>
    <w:p w14:paraId="4BD505B7" w14:textId="02793E2D" w:rsidR="00706821" w:rsidRPr="002E00F9" w:rsidRDefault="00706821" w:rsidP="002E00F9">
      <w:pPr>
        <w:pStyle w:val="Heading1"/>
        <w:rPr>
          <w:rFonts w:asciiTheme="majorBidi" w:hAnsiTheme="majorBidi"/>
          <w:sz w:val="24"/>
          <w:szCs w:val="24"/>
          <w:rtl/>
        </w:rPr>
      </w:pPr>
      <w:bookmarkStart w:id="21" w:name="_Toc63315713"/>
      <w:r w:rsidRPr="002E00F9">
        <w:rPr>
          <w:rFonts w:asciiTheme="majorBidi" w:hAnsiTheme="majorBidi"/>
          <w:sz w:val="24"/>
          <w:szCs w:val="24"/>
        </w:rPr>
        <w:lastRenderedPageBreak/>
        <w:t>The main expenses</w:t>
      </w:r>
      <w:bookmarkEnd w:id="21"/>
      <w:r w:rsidRPr="002E00F9">
        <w:rPr>
          <w:rFonts w:asciiTheme="majorBidi" w:hAnsiTheme="majorBidi"/>
          <w:sz w:val="24"/>
          <w:szCs w:val="24"/>
        </w:rPr>
        <w:t xml:space="preserve"> </w:t>
      </w:r>
    </w:p>
    <w:p w14:paraId="06AEF719" w14:textId="77777777" w:rsidR="00706821" w:rsidRPr="002E00F9" w:rsidRDefault="00706821" w:rsidP="002E00F9">
      <w:p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When starting to obtain the legal permits and official papers to establish the company, we must choose one of those three</w:t>
      </w:r>
    </w:p>
    <w:p w14:paraId="3CF1E21F" w14:textId="77777777" w:rsidR="00191505" w:rsidRPr="002E00F9" w:rsidRDefault="00706821" w:rsidP="002E00F9">
      <w:pPr>
        <w:pStyle w:val="ListParagraph"/>
        <w:numPr>
          <w:ilvl w:val="0"/>
          <w:numId w:val="9"/>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LLC ranging from $ 40 to $ 500.</w:t>
      </w:r>
    </w:p>
    <w:p w14:paraId="2284A297" w14:textId="77777777" w:rsidR="00191505" w:rsidRPr="002E00F9" w:rsidRDefault="00706821" w:rsidP="002E00F9">
      <w:pPr>
        <w:pStyle w:val="ListParagraph"/>
        <w:numPr>
          <w:ilvl w:val="0"/>
          <w:numId w:val="9"/>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Partnership ranges from $ 40 to $ 500 per file</w:t>
      </w:r>
    </w:p>
    <w:p w14:paraId="3ECC467D" w14:textId="5F265595" w:rsidR="00706821" w:rsidRPr="002E00F9" w:rsidRDefault="00706821" w:rsidP="002E00F9">
      <w:pPr>
        <w:pStyle w:val="ListParagraph"/>
        <w:numPr>
          <w:ilvl w:val="0"/>
          <w:numId w:val="9"/>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Subchapter S Corporation ranges from $ 25 to $ 1000.</w:t>
      </w:r>
      <w:sdt>
        <w:sdtPr>
          <w:rPr>
            <w:rFonts w:asciiTheme="majorBidi" w:hAnsiTheme="majorBidi" w:cstheme="majorBidi"/>
            <w:sz w:val="24"/>
            <w:szCs w:val="24"/>
            <w:lang w:bidi="ar-EG"/>
          </w:rPr>
          <w:id w:val="1567525878"/>
          <w:citation/>
        </w:sdtPr>
        <w:sdtContent>
          <w:r w:rsidR="00EB57E1">
            <w:rPr>
              <w:rFonts w:asciiTheme="majorBidi" w:hAnsiTheme="majorBidi" w:cstheme="majorBidi"/>
              <w:sz w:val="24"/>
              <w:szCs w:val="24"/>
              <w:lang w:bidi="ar-EG"/>
            </w:rPr>
            <w:fldChar w:fldCharType="begin"/>
          </w:r>
          <w:r w:rsidR="00EB57E1">
            <w:rPr>
              <w:rFonts w:asciiTheme="majorBidi" w:hAnsiTheme="majorBidi" w:cstheme="majorBidi"/>
              <w:sz w:val="24"/>
              <w:szCs w:val="24"/>
              <w:lang w:bidi="ar-EG"/>
            </w:rPr>
            <w:instrText xml:space="preserve"> CITATION wcg \l 1033 </w:instrText>
          </w:r>
          <w:r w:rsidR="00EB57E1">
            <w:rPr>
              <w:rFonts w:asciiTheme="majorBidi" w:hAnsiTheme="majorBidi" w:cstheme="majorBidi"/>
              <w:sz w:val="24"/>
              <w:szCs w:val="24"/>
              <w:lang w:bidi="ar-EG"/>
            </w:rPr>
            <w:fldChar w:fldCharType="separate"/>
          </w:r>
          <w:r w:rsidR="00EB57E1">
            <w:rPr>
              <w:rFonts w:asciiTheme="majorBidi" w:hAnsiTheme="majorBidi" w:cstheme="majorBidi"/>
              <w:noProof/>
              <w:sz w:val="24"/>
              <w:szCs w:val="24"/>
              <w:lang w:bidi="ar-EG"/>
            </w:rPr>
            <w:t xml:space="preserve"> </w:t>
          </w:r>
          <w:r w:rsidR="00EB57E1" w:rsidRPr="00EB57E1">
            <w:rPr>
              <w:rFonts w:asciiTheme="majorBidi" w:hAnsiTheme="majorBidi" w:cstheme="majorBidi"/>
              <w:noProof/>
              <w:sz w:val="24"/>
              <w:szCs w:val="24"/>
              <w:lang w:bidi="ar-EG"/>
            </w:rPr>
            <w:t>(wcginc, n.d.)</w:t>
          </w:r>
          <w:r w:rsidR="00EB57E1">
            <w:rPr>
              <w:rFonts w:asciiTheme="majorBidi" w:hAnsiTheme="majorBidi" w:cstheme="majorBidi"/>
              <w:sz w:val="24"/>
              <w:szCs w:val="24"/>
              <w:lang w:bidi="ar-EG"/>
            </w:rPr>
            <w:fldChar w:fldCharType="end"/>
          </w:r>
        </w:sdtContent>
      </w:sdt>
    </w:p>
    <w:p w14:paraId="3DB907C8" w14:textId="77777777" w:rsidR="00706821" w:rsidRPr="002E00F9" w:rsidRDefault="00706821" w:rsidP="002E00F9">
      <w:pPr>
        <w:spacing w:line="480" w:lineRule="auto"/>
        <w:rPr>
          <w:rFonts w:asciiTheme="majorBidi" w:hAnsiTheme="majorBidi" w:cstheme="majorBidi"/>
          <w:sz w:val="24"/>
          <w:szCs w:val="24"/>
          <w:lang w:bidi="ar-EG"/>
        </w:rPr>
      </w:pPr>
    </w:p>
    <w:p w14:paraId="7E6C680F" w14:textId="77777777" w:rsidR="00706821" w:rsidRPr="002E00F9" w:rsidRDefault="00706821" w:rsidP="002E00F9">
      <w:p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As for the work permit fees, which must be paid</w:t>
      </w:r>
    </w:p>
    <w:p w14:paraId="0052F55B" w14:textId="750863F4" w:rsidR="00706821" w:rsidRPr="002E00F9" w:rsidRDefault="00706821" w:rsidP="002E00F9">
      <w:pPr>
        <w:pStyle w:val="ListParagraph"/>
        <w:numPr>
          <w:ilvl w:val="0"/>
          <w:numId w:val="10"/>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 xml:space="preserve">A commercial license </w:t>
      </w:r>
      <w:proofErr w:type="gramStart"/>
      <w:r w:rsidRPr="002E00F9">
        <w:rPr>
          <w:rFonts w:asciiTheme="majorBidi" w:hAnsiTheme="majorBidi" w:cstheme="majorBidi"/>
          <w:sz w:val="24"/>
          <w:szCs w:val="24"/>
          <w:lang w:bidi="ar-EG"/>
        </w:rPr>
        <w:t>The</w:t>
      </w:r>
      <w:proofErr w:type="gramEnd"/>
      <w:r w:rsidRPr="002E00F9">
        <w:rPr>
          <w:rFonts w:asciiTheme="majorBidi" w:hAnsiTheme="majorBidi" w:cstheme="majorBidi"/>
          <w:sz w:val="24"/>
          <w:szCs w:val="24"/>
          <w:lang w:bidi="ar-EG"/>
        </w:rPr>
        <w:t xml:space="preserve"> cost for this license can range from $ 75 to $ 100, according to Kai Circle.</w:t>
      </w:r>
    </w:p>
    <w:p w14:paraId="5DEF7123" w14:textId="1789E864" w:rsidR="000F3B0E" w:rsidRPr="002E00F9" w:rsidRDefault="000F3B0E" w:rsidP="002E00F9">
      <w:pPr>
        <w:spacing w:line="480" w:lineRule="auto"/>
        <w:rPr>
          <w:rFonts w:asciiTheme="majorBidi" w:hAnsiTheme="majorBidi" w:cstheme="majorBidi"/>
          <w:sz w:val="24"/>
          <w:szCs w:val="24"/>
          <w:lang w:bidi="ar-EG"/>
        </w:rPr>
      </w:pPr>
    </w:p>
    <w:p w14:paraId="20A507FE" w14:textId="4124AECF" w:rsidR="000F3B0E" w:rsidRPr="002E00F9" w:rsidRDefault="00341F07" w:rsidP="002E00F9">
      <w:pPr>
        <w:pStyle w:val="Heading1"/>
        <w:rPr>
          <w:rFonts w:asciiTheme="majorBidi" w:hAnsiTheme="majorBidi"/>
          <w:sz w:val="24"/>
          <w:szCs w:val="24"/>
        </w:rPr>
      </w:pPr>
      <w:bookmarkStart w:id="22" w:name="_Toc63315714"/>
      <w:r w:rsidRPr="002E00F9">
        <w:rPr>
          <w:rFonts w:asciiTheme="majorBidi" w:hAnsiTheme="majorBidi"/>
          <w:sz w:val="24"/>
          <w:szCs w:val="24"/>
        </w:rPr>
        <w:t>Competitive advantage</w:t>
      </w:r>
      <w:bookmarkEnd w:id="22"/>
      <w:r w:rsidRPr="002E00F9">
        <w:rPr>
          <w:rFonts w:asciiTheme="majorBidi" w:hAnsiTheme="majorBidi"/>
          <w:sz w:val="24"/>
          <w:szCs w:val="24"/>
        </w:rPr>
        <w:t xml:space="preserve"> </w:t>
      </w:r>
    </w:p>
    <w:p w14:paraId="084D8AC9" w14:textId="77777777" w:rsidR="00634763" w:rsidRPr="00634763" w:rsidRDefault="00634763" w:rsidP="00634763">
      <w:pPr>
        <w:numPr>
          <w:ilvl w:val="0"/>
          <w:numId w:val="15"/>
        </w:numPr>
        <w:spacing w:after="0" w:line="480" w:lineRule="auto"/>
        <w:rPr>
          <w:rFonts w:ascii="Times New Roman" w:eastAsia="Times New Roman" w:hAnsi="Times New Roman" w:cs="Times New Roman"/>
          <w:color w:val="0E101A"/>
          <w:sz w:val="24"/>
          <w:szCs w:val="24"/>
        </w:rPr>
      </w:pPr>
      <w:r w:rsidRPr="00634763">
        <w:rPr>
          <w:rFonts w:ascii="Times New Roman" w:eastAsia="Times New Roman" w:hAnsi="Times New Roman" w:cs="Times New Roman"/>
          <w:color w:val="0E101A"/>
          <w:sz w:val="24"/>
          <w:szCs w:val="24"/>
        </w:rPr>
        <w:t>The energy union strategy framework to achieve the transition to a low carbon, secure and competitive economy.</w:t>
      </w:r>
    </w:p>
    <w:p w14:paraId="21D203B5" w14:textId="77777777" w:rsidR="00634763" w:rsidRPr="00634763" w:rsidRDefault="00634763" w:rsidP="00634763">
      <w:pPr>
        <w:numPr>
          <w:ilvl w:val="0"/>
          <w:numId w:val="15"/>
        </w:numPr>
        <w:spacing w:after="0" w:line="480" w:lineRule="auto"/>
        <w:rPr>
          <w:rFonts w:ascii="Times New Roman" w:eastAsia="Times New Roman" w:hAnsi="Times New Roman" w:cs="Times New Roman"/>
          <w:color w:val="0E101A"/>
          <w:sz w:val="24"/>
          <w:szCs w:val="24"/>
        </w:rPr>
      </w:pPr>
      <w:r w:rsidRPr="00634763">
        <w:rPr>
          <w:rFonts w:ascii="Times New Roman" w:eastAsia="Times New Roman" w:hAnsi="Times New Roman" w:cs="Times New Roman"/>
          <w:color w:val="0E101A"/>
          <w:sz w:val="24"/>
          <w:szCs w:val="24"/>
        </w:rPr>
        <w:t>Commission seeks to improve market prices for emissions in New Mexico. The nuclear reactor system has been operating well recently in America, and the demand for it has increased to reduce the overall cost.</w:t>
      </w:r>
    </w:p>
    <w:p w14:paraId="10E5038F" w14:textId="77777777" w:rsidR="00634763" w:rsidRPr="00634763" w:rsidRDefault="00634763" w:rsidP="00634763">
      <w:pPr>
        <w:numPr>
          <w:ilvl w:val="0"/>
          <w:numId w:val="15"/>
        </w:numPr>
        <w:spacing w:after="0" w:line="480" w:lineRule="auto"/>
        <w:rPr>
          <w:rFonts w:ascii="Times New Roman" w:eastAsia="Times New Roman" w:hAnsi="Times New Roman" w:cs="Times New Roman"/>
          <w:color w:val="0E101A"/>
          <w:sz w:val="24"/>
          <w:szCs w:val="24"/>
        </w:rPr>
      </w:pPr>
      <w:r w:rsidRPr="00634763">
        <w:rPr>
          <w:rFonts w:ascii="Times New Roman" w:eastAsia="Times New Roman" w:hAnsi="Times New Roman" w:cs="Times New Roman"/>
          <w:color w:val="0E101A"/>
          <w:sz w:val="24"/>
          <w:szCs w:val="24"/>
        </w:rPr>
        <w:t>We can increase the number of reserves in the state and then move outside the state.</w:t>
      </w:r>
    </w:p>
    <w:p w14:paraId="3CC63F65" w14:textId="77777777" w:rsidR="00634763" w:rsidRPr="00634763" w:rsidRDefault="00634763" w:rsidP="00634763">
      <w:pPr>
        <w:numPr>
          <w:ilvl w:val="0"/>
          <w:numId w:val="15"/>
        </w:numPr>
        <w:spacing w:after="0" w:line="480" w:lineRule="auto"/>
        <w:rPr>
          <w:rFonts w:ascii="Times New Roman" w:eastAsia="Times New Roman" w:hAnsi="Times New Roman" w:cs="Times New Roman"/>
          <w:color w:val="0E101A"/>
          <w:sz w:val="24"/>
          <w:szCs w:val="24"/>
        </w:rPr>
      </w:pPr>
      <w:r w:rsidRPr="00634763">
        <w:rPr>
          <w:rFonts w:ascii="Times New Roman" w:eastAsia="Times New Roman" w:hAnsi="Times New Roman" w:cs="Times New Roman"/>
          <w:color w:val="0E101A"/>
          <w:sz w:val="24"/>
          <w:szCs w:val="24"/>
        </w:rPr>
        <w:t>Address the current surplus in allocations and improve the system's flexibility in the face of significant shocks by adjusting the supply of allowances that will be auctioned. It will operate entirely according to predefined rules.</w:t>
      </w:r>
    </w:p>
    <w:p w14:paraId="1C7AD33F" w14:textId="77777777" w:rsidR="00634763" w:rsidRPr="00634763" w:rsidRDefault="00634763" w:rsidP="00634763">
      <w:pPr>
        <w:numPr>
          <w:ilvl w:val="0"/>
          <w:numId w:val="15"/>
        </w:numPr>
        <w:spacing w:after="0" w:line="480" w:lineRule="auto"/>
        <w:rPr>
          <w:rFonts w:ascii="Times New Roman" w:eastAsia="Times New Roman" w:hAnsi="Times New Roman" w:cs="Times New Roman"/>
          <w:color w:val="0E101A"/>
          <w:sz w:val="24"/>
          <w:szCs w:val="24"/>
        </w:rPr>
      </w:pPr>
      <w:r w:rsidRPr="00634763">
        <w:rPr>
          <w:rFonts w:ascii="Times New Roman" w:eastAsia="Times New Roman" w:hAnsi="Times New Roman" w:cs="Times New Roman"/>
          <w:color w:val="0E101A"/>
          <w:sz w:val="24"/>
          <w:szCs w:val="24"/>
        </w:rPr>
        <w:lastRenderedPageBreak/>
        <w:t>If developers do not achieve efficiencies in transitioning from FOAK to NOAK, they face significant price disadvantages.</w:t>
      </w:r>
    </w:p>
    <w:p w14:paraId="2F06CB4A" w14:textId="77777777" w:rsidR="00634763" w:rsidRPr="00634763" w:rsidRDefault="00634763" w:rsidP="00634763">
      <w:pPr>
        <w:numPr>
          <w:ilvl w:val="0"/>
          <w:numId w:val="15"/>
        </w:numPr>
        <w:spacing w:after="0" w:line="480" w:lineRule="auto"/>
        <w:rPr>
          <w:rFonts w:ascii="Times New Roman" w:eastAsia="Times New Roman" w:hAnsi="Times New Roman" w:cs="Times New Roman"/>
          <w:color w:val="0E101A"/>
          <w:sz w:val="24"/>
          <w:szCs w:val="24"/>
        </w:rPr>
      </w:pPr>
      <w:r w:rsidRPr="00634763">
        <w:rPr>
          <w:rFonts w:ascii="Times New Roman" w:eastAsia="Times New Roman" w:hAnsi="Times New Roman" w:cs="Times New Roman"/>
          <w:color w:val="0E101A"/>
          <w:sz w:val="24"/>
          <w:szCs w:val="24"/>
        </w:rPr>
        <w:t>The technology is improving, but the cost of FOAK is rising.</w:t>
      </w:r>
    </w:p>
    <w:p w14:paraId="3A63A172" w14:textId="1DC41F55" w:rsidR="002D2A3F" w:rsidRPr="00634763" w:rsidRDefault="00634763" w:rsidP="00634763">
      <w:pPr>
        <w:numPr>
          <w:ilvl w:val="0"/>
          <w:numId w:val="15"/>
        </w:numPr>
        <w:spacing w:after="0" w:line="480" w:lineRule="auto"/>
        <w:rPr>
          <w:rFonts w:ascii="Times New Roman" w:eastAsia="Times New Roman" w:hAnsi="Times New Roman" w:cs="Times New Roman"/>
          <w:color w:val="0E101A"/>
          <w:sz w:val="24"/>
          <w:szCs w:val="24"/>
        </w:rPr>
      </w:pPr>
      <w:r w:rsidRPr="00634763">
        <w:rPr>
          <w:rFonts w:ascii="Times New Roman" w:eastAsia="Times New Roman" w:hAnsi="Times New Roman" w:cs="Times New Roman"/>
          <w:color w:val="0E101A"/>
          <w:sz w:val="24"/>
          <w:szCs w:val="24"/>
        </w:rPr>
        <w:t>There is also a need for a competitive supply chain to ensure both time and cost-efficiency</w:t>
      </w:r>
    </w:p>
    <w:p w14:paraId="3059E62C" w14:textId="77777777" w:rsidR="008F0CEE" w:rsidRPr="002E00F9" w:rsidRDefault="008F0CEE" w:rsidP="002E00F9">
      <w:pPr>
        <w:spacing w:line="480" w:lineRule="auto"/>
        <w:rPr>
          <w:rFonts w:asciiTheme="majorBidi" w:hAnsiTheme="majorBidi" w:cstheme="majorBidi"/>
          <w:sz w:val="24"/>
          <w:szCs w:val="24"/>
          <w:lang w:bidi="ar-EG"/>
        </w:rPr>
      </w:pPr>
    </w:p>
    <w:p w14:paraId="6BD54260" w14:textId="3C759FAE" w:rsidR="002D2A3F" w:rsidRPr="002E00F9" w:rsidRDefault="002D2A3F" w:rsidP="002E00F9">
      <w:pPr>
        <w:pStyle w:val="Heading1"/>
        <w:rPr>
          <w:rFonts w:asciiTheme="majorBidi" w:hAnsiTheme="majorBidi"/>
          <w:sz w:val="24"/>
          <w:szCs w:val="24"/>
        </w:rPr>
      </w:pPr>
      <w:bookmarkStart w:id="23" w:name="_Toc63315715"/>
      <w:r w:rsidRPr="002E00F9">
        <w:rPr>
          <w:rFonts w:asciiTheme="majorBidi" w:hAnsiTheme="majorBidi"/>
          <w:sz w:val="24"/>
          <w:szCs w:val="24"/>
        </w:rPr>
        <w:t>Mar</w:t>
      </w:r>
      <w:r w:rsidR="008F0CEE" w:rsidRPr="002E00F9">
        <w:rPr>
          <w:rFonts w:asciiTheme="majorBidi" w:hAnsiTheme="majorBidi"/>
          <w:sz w:val="24"/>
          <w:szCs w:val="24"/>
        </w:rPr>
        <w:t>ket segment</w:t>
      </w:r>
      <w:bookmarkEnd w:id="23"/>
      <w:r w:rsidR="008F0CEE" w:rsidRPr="002E00F9">
        <w:rPr>
          <w:rFonts w:asciiTheme="majorBidi" w:hAnsiTheme="majorBidi"/>
          <w:sz w:val="24"/>
          <w:szCs w:val="24"/>
        </w:rPr>
        <w:t xml:space="preserve"> </w:t>
      </w:r>
    </w:p>
    <w:p w14:paraId="7F558363" w14:textId="6F5ECC6A" w:rsidR="008F0CEE" w:rsidRPr="002E00F9" w:rsidRDefault="008F0CEE" w:rsidP="00634763">
      <w:p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As for the market classification, we have ranked it based on the equipment we need to manufacture and market, some in-house equipment, and the areas that we should supply.</w:t>
      </w:r>
    </w:p>
    <w:p w14:paraId="17A00589" w14:textId="310DAD4C" w:rsidR="008F0CEE" w:rsidRPr="002E00F9" w:rsidRDefault="008F0CEE" w:rsidP="002E00F9">
      <w:pPr>
        <w:spacing w:line="480" w:lineRule="auto"/>
        <w:rPr>
          <w:rFonts w:asciiTheme="majorBidi" w:hAnsiTheme="majorBidi" w:cstheme="majorBidi"/>
          <w:b/>
          <w:bCs/>
          <w:sz w:val="24"/>
          <w:szCs w:val="24"/>
          <w:lang w:bidi="ar-EG"/>
        </w:rPr>
      </w:pPr>
      <w:r w:rsidRPr="002E00F9">
        <w:rPr>
          <w:rFonts w:asciiTheme="majorBidi" w:hAnsiTheme="majorBidi" w:cstheme="majorBidi"/>
          <w:b/>
          <w:bCs/>
          <w:sz w:val="24"/>
          <w:szCs w:val="24"/>
          <w:lang w:bidi="ar-EG"/>
        </w:rPr>
        <w:t xml:space="preserve">By reactor type </w:t>
      </w:r>
    </w:p>
    <w:p w14:paraId="0E9E6BBF" w14:textId="77777777" w:rsidR="008F0CEE" w:rsidRPr="002E00F9" w:rsidRDefault="008F0CEE" w:rsidP="002E00F9">
      <w:pPr>
        <w:pStyle w:val="ListParagraph"/>
        <w:numPr>
          <w:ilvl w:val="0"/>
          <w:numId w:val="16"/>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High Temperature Gas Cooled Reactor (HTGR)</w:t>
      </w:r>
    </w:p>
    <w:p w14:paraId="6E983EBF" w14:textId="77777777" w:rsidR="008F0CEE" w:rsidRPr="002E00F9" w:rsidRDefault="008F0CEE" w:rsidP="002E00F9">
      <w:pPr>
        <w:pStyle w:val="ListParagraph"/>
        <w:numPr>
          <w:ilvl w:val="0"/>
          <w:numId w:val="16"/>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Pressurized water reactor (PWR)</w:t>
      </w:r>
    </w:p>
    <w:p w14:paraId="61AC26B6" w14:textId="77777777" w:rsidR="008F0CEE" w:rsidRPr="002E00F9" w:rsidRDefault="008F0CEE" w:rsidP="002E00F9">
      <w:pPr>
        <w:pStyle w:val="ListParagraph"/>
        <w:numPr>
          <w:ilvl w:val="0"/>
          <w:numId w:val="16"/>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Boiling Water Reactor (BWR)</w:t>
      </w:r>
    </w:p>
    <w:p w14:paraId="245601BD" w14:textId="77777777" w:rsidR="008F0CEE" w:rsidRPr="002E00F9" w:rsidRDefault="008F0CEE" w:rsidP="002E00F9">
      <w:pPr>
        <w:pStyle w:val="ListParagraph"/>
        <w:numPr>
          <w:ilvl w:val="0"/>
          <w:numId w:val="16"/>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Pressurized Heavy Water Reactor (PHWR)</w:t>
      </w:r>
    </w:p>
    <w:p w14:paraId="128D7F89" w14:textId="77777777" w:rsidR="008F0CEE" w:rsidRPr="002E00F9" w:rsidRDefault="008F0CEE" w:rsidP="002E00F9">
      <w:pPr>
        <w:pStyle w:val="ListParagraph"/>
        <w:numPr>
          <w:ilvl w:val="0"/>
          <w:numId w:val="16"/>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Fast breeder reactor (FBR)</w:t>
      </w:r>
    </w:p>
    <w:p w14:paraId="64374021" w14:textId="77777777" w:rsidR="008F0CEE" w:rsidRPr="002E00F9" w:rsidRDefault="008F0CEE" w:rsidP="002E00F9">
      <w:pPr>
        <w:spacing w:line="480" w:lineRule="auto"/>
        <w:rPr>
          <w:rFonts w:asciiTheme="majorBidi" w:hAnsiTheme="majorBidi" w:cstheme="majorBidi"/>
          <w:sz w:val="24"/>
          <w:szCs w:val="24"/>
          <w:lang w:bidi="ar-EG"/>
        </w:rPr>
      </w:pPr>
    </w:p>
    <w:p w14:paraId="36A42C1F" w14:textId="77777777" w:rsidR="008F0CEE" w:rsidRPr="002E00F9" w:rsidRDefault="008F0CEE" w:rsidP="002E00F9">
      <w:pPr>
        <w:spacing w:line="480" w:lineRule="auto"/>
        <w:rPr>
          <w:rFonts w:asciiTheme="majorBidi" w:hAnsiTheme="majorBidi" w:cstheme="majorBidi"/>
          <w:b/>
          <w:bCs/>
          <w:sz w:val="24"/>
          <w:szCs w:val="24"/>
          <w:lang w:bidi="ar-EG"/>
        </w:rPr>
      </w:pPr>
      <w:r w:rsidRPr="002E00F9">
        <w:rPr>
          <w:rFonts w:asciiTheme="majorBidi" w:hAnsiTheme="majorBidi" w:cstheme="majorBidi"/>
          <w:b/>
          <w:bCs/>
          <w:sz w:val="24"/>
          <w:szCs w:val="24"/>
          <w:lang w:bidi="ar-EG"/>
        </w:rPr>
        <w:t>By type of equipment</w:t>
      </w:r>
    </w:p>
    <w:p w14:paraId="533D7DF2" w14:textId="77777777" w:rsidR="008F0CEE" w:rsidRPr="002E00F9" w:rsidRDefault="008F0CEE" w:rsidP="002E00F9">
      <w:pPr>
        <w:pStyle w:val="ListParagraph"/>
        <w:numPr>
          <w:ilvl w:val="0"/>
          <w:numId w:val="17"/>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Island equipment</w:t>
      </w:r>
    </w:p>
    <w:p w14:paraId="7915A133" w14:textId="77777777" w:rsidR="008F0CEE" w:rsidRPr="002E00F9" w:rsidRDefault="008F0CEE" w:rsidP="002E00F9">
      <w:pPr>
        <w:pStyle w:val="ListParagraph"/>
        <w:numPr>
          <w:ilvl w:val="0"/>
          <w:numId w:val="17"/>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Auxiliary equipment</w:t>
      </w:r>
    </w:p>
    <w:p w14:paraId="4DD61E22" w14:textId="77777777" w:rsidR="008F0CEE" w:rsidRPr="002E00F9" w:rsidRDefault="008F0CEE" w:rsidP="002E00F9">
      <w:pPr>
        <w:spacing w:line="480" w:lineRule="auto"/>
        <w:rPr>
          <w:rFonts w:asciiTheme="majorBidi" w:hAnsiTheme="majorBidi" w:cstheme="majorBidi"/>
          <w:sz w:val="24"/>
          <w:szCs w:val="24"/>
          <w:lang w:bidi="ar-EG"/>
        </w:rPr>
      </w:pPr>
    </w:p>
    <w:p w14:paraId="2A4EDAE4" w14:textId="77777777" w:rsidR="008F0CEE" w:rsidRPr="002E00F9" w:rsidRDefault="008F0CEE" w:rsidP="002E00F9">
      <w:pPr>
        <w:spacing w:line="480" w:lineRule="auto"/>
        <w:rPr>
          <w:rFonts w:asciiTheme="majorBidi" w:hAnsiTheme="majorBidi" w:cstheme="majorBidi"/>
          <w:b/>
          <w:bCs/>
          <w:sz w:val="24"/>
          <w:szCs w:val="24"/>
          <w:lang w:bidi="ar-EG"/>
        </w:rPr>
      </w:pPr>
      <w:r w:rsidRPr="002E00F9">
        <w:rPr>
          <w:rFonts w:asciiTheme="majorBidi" w:hAnsiTheme="majorBidi" w:cstheme="majorBidi"/>
          <w:b/>
          <w:bCs/>
          <w:sz w:val="24"/>
          <w:szCs w:val="24"/>
          <w:lang w:bidi="ar-EG"/>
        </w:rPr>
        <w:t>By region</w:t>
      </w:r>
    </w:p>
    <w:p w14:paraId="2E301CD1" w14:textId="0CE1CF80" w:rsidR="008F0CEE" w:rsidRPr="002E00F9" w:rsidRDefault="008F0CEE" w:rsidP="002E00F9">
      <w:pPr>
        <w:pStyle w:val="ListParagraph"/>
        <w:numPr>
          <w:ilvl w:val="0"/>
          <w:numId w:val="18"/>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lastRenderedPageBreak/>
        <w:t>North America</w:t>
      </w:r>
    </w:p>
    <w:p w14:paraId="06CE5C6A" w14:textId="77201769" w:rsidR="008F0CEE" w:rsidRPr="002E00F9" w:rsidRDefault="008F0CEE" w:rsidP="002E00F9">
      <w:pPr>
        <w:pStyle w:val="ListParagraph"/>
        <w:numPr>
          <w:ilvl w:val="0"/>
          <w:numId w:val="18"/>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USA.</w:t>
      </w:r>
    </w:p>
    <w:p w14:paraId="35BC03DC" w14:textId="77777777" w:rsidR="008F0CEE" w:rsidRPr="002E00F9" w:rsidRDefault="008F0CEE" w:rsidP="002E00F9">
      <w:pPr>
        <w:pStyle w:val="ListParagraph"/>
        <w:numPr>
          <w:ilvl w:val="0"/>
          <w:numId w:val="18"/>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Canada</w:t>
      </w:r>
    </w:p>
    <w:p w14:paraId="08ECCEFD" w14:textId="77777777" w:rsidR="008F0CEE" w:rsidRPr="002E00F9" w:rsidRDefault="008F0CEE" w:rsidP="002E00F9">
      <w:pPr>
        <w:pStyle w:val="ListParagraph"/>
        <w:numPr>
          <w:ilvl w:val="0"/>
          <w:numId w:val="18"/>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Mexico</w:t>
      </w:r>
    </w:p>
    <w:p w14:paraId="7FCD7EFF" w14:textId="77777777" w:rsidR="008F0CEE" w:rsidRPr="002E00F9" w:rsidRDefault="008F0CEE" w:rsidP="002E00F9">
      <w:pPr>
        <w:pStyle w:val="ListParagraph"/>
        <w:numPr>
          <w:ilvl w:val="0"/>
          <w:numId w:val="18"/>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Europe</w:t>
      </w:r>
    </w:p>
    <w:p w14:paraId="098DFA98" w14:textId="77777777" w:rsidR="008F0CEE" w:rsidRPr="002E00F9" w:rsidRDefault="008F0CEE" w:rsidP="002E00F9">
      <w:pPr>
        <w:pStyle w:val="ListParagraph"/>
        <w:numPr>
          <w:ilvl w:val="0"/>
          <w:numId w:val="18"/>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Asia and the Pacific</w:t>
      </w:r>
    </w:p>
    <w:p w14:paraId="26D359BC" w14:textId="77777777" w:rsidR="008F0CEE" w:rsidRPr="002E00F9" w:rsidRDefault="008F0CEE" w:rsidP="002E00F9">
      <w:pPr>
        <w:pStyle w:val="ListParagraph"/>
        <w:numPr>
          <w:ilvl w:val="0"/>
          <w:numId w:val="18"/>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Japan</w:t>
      </w:r>
    </w:p>
    <w:p w14:paraId="152643D6" w14:textId="77777777" w:rsidR="008F0CEE" w:rsidRPr="002E00F9" w:rsidRDefault="008F0CEE" w:rsidP="002E00F9">
      <w:pPr>
        <w:pStyle w:val="ListParagraph"/>
        <w:numPr>
          <w:ilvl w:val="0"/>
          <w:numId w:val="18"/>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China</w:t>
      </w:r>
    </w:p>
    <w:p w14:paraId="7805279B" w14:textId="77777777" w:rsidR="008F0CEE" w:rsidRPr="002E00F9" w:rsidRDefault="008F0CEE" w:rsidP="002E00F9">
      <w:pPr>
        <w:pStyle w:val="ListParagraph"/>
        <w:numPr>
          <w:ilvl w:val="0"/>
          <w:numId w:val="18"/>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Taiwan</w:t>
      </w:r>
    </w:p>
    <w:p w14:paraId="78CD4E5B" w14:textId="77777777" w:rsidR="008F0CEE" w:rsidRPr="002E00F9" w:rsidRDefault="008F0CEE" w:rsidP="002E00F9">
      <w:pPr>
        <w:pStyle w:val="ListParagraph"/>
        <w:numPr>
          <w:ilvl w:val="0"/>
          <w:numId w:val="18"/>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India</w:t>
      </w:r>
    </w:p>
    <w:p w14:paraId="7743EC5F" w14:textId="77777777" w:rsidR="008F0CEE" w:rsidRPr="002E00F9" w:rsidRDefault="008F0CEE" w:rsidP="002E00F9">
      <w:pPr>
        <w:pStyle w:val="ListParagraph"/>
        <w:numPr>
          <w:ilvl w:val="0"/>
          <w:numId w:val="18"/>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South Korea</w:t>
      </w:r>
    </w:p>
    <w:p w14:paraId="03CFE756" w14:textId="77777777" w:rsidR="008F0CEE" w:rsidRPr="002E00F9" w:rsidRDefault="008F0CEE" w:rsidP="002E00F9">
      <w:pPr>
        <w:pStyle w:val="ListParagraph"/>
        <w:numPr>
          <w:ilvl w:val="0"/>
          <w:numId w:val="18"/>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Rest of Asia and the Pacific</w:t>
      </w:r>
    </w:p>
    <w:p w14:paraId="59EA743B" w14:textId="77777777" w:rsidR="008F0CEE" w:rsidRPr="002E00F9" w:rsidRDefault="008F0CEE" w:rsidP="002E00F9">
      <w:pPr>
        <w:pStyle w:val="ListParagraph"/>
        <w:numPr>
          <w:ilvl w:val="0"/>
          <w:numId w:val="18"/>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Brazil</w:t>
      </w:r>
    </w:p>
    <w:p w14:paraId="1279D8CC" w14:textId="77777777" w:rsidR="008F0CEE" w:rsidRPr="002E00F9" w:rsidRDefault="008F0CEE" w:rsidP="002E00F9">
      <w:pPr>
        <w:pStyle w:val="ListParagraph"/>
        <w:numPr>
          <w:ilvl w:val="0"/>
          <w:numId w:val="18"/>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The United Arab Emirates</w:t>
      </w:r>
    </w:p>
    <w:p w14:paraId="2773F467" w14:textId="2D850742" w:rsidR="008F0CEE" w:rsidRPr="002E00F9" w:rsidRDefault="008F0CEE" w:rsidP="002E00F9">
      <w:pPr>
        <w:pStyle w:val="ListParagraph"/>
        <w:numPr>
          <w:ilvl w:val="0"/>
          <w:numId w:val="18"/>
        </w:num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Argentina</w:t>
      </w:r>
      <w:sdt>
        <w:sdtPr>
          <w:rPr>
            <w:rFonts w:asciiTheme="majorBidi" w:hAnsiTheme="majorBidi" w:cstheme="majorBidi"/>
            <w:sz w:val="24"/>
            <w:szCs w:val="24"/>
            <w:lang w:bidi="ar-EG"/>
          </w:rPr>
          <w:id w:val="-408927932"/>
          <w:citation/>
        </w:sdtPr>
        <w:sdtContent>
          <w:r w:rsidR="00EB57E1">
            <w:rPr>
              <w:rFonts w:asciiTheme="majorBidi" w:hAnsiTheme="majorBidi" w:cstheme="majorBidi"/>
              <w:sz w:val="24"/>
              <w:szCs w:val="24"/>
              <w:lang w:bidi="ar-EG"/>
            </w:rPr>
            <w:fldChar w:fldCharType="begin"/>
          </w:r>
          <w:r w:rsidR="00EB57E1">
            <w:rPr>
              <w:rFonts w:asciiTheme="majorBidi" w:hAnsiTheme="majorBidi" w:cstheme="majorBidi"/>
              <w:sz w:val="24"/>
              <w:szCs w:val="24"/>
              <w:lang w:bidi="ar-EG"/>
            </w:rPr>
            <w:instrText xml:space="preserve"> CITATION glo \l 1033 </w:instrText>
          </w:r>
          <w:r w:rsidR="00EB57E1">
            <w:rPr>
              <w:rFonts w:asciiTheme="majorBidi" w:hAnsiTheme="majorBidi" w:cstheme="majorBidi"/>
              <w:sz w:val="24"/>
              <w:szCs w:val="24"/>
              <w:lang w:bidi="ar-EG"/>
            </w:rPr>
            <w:fldChar w:fldCharType="separate"/>
          </w:r>
          <w:r w:rsidR="00EB57E1">
            <w:rPr>
              <w:rFonts w:asciiTheme="majorBidi" w:hAnsiTheme="majorBidi" w:cstheme="majorBidi"/>
              <w:noProof/>
              <w:sz w:val="24"/>
              <w:szCs w:val="24"/>
              <w:lang w:bidi="ar-EG"/>
            </w:rPr>
            <w:t xml:space="preserve"> </w:t>
          </w:r>
          <w:r w:rsidR="00EB57E1" w:rsidRPr="00EB57E1">
            <w:rPr>
              <w:rFonts w:asciiTheme="majorBidi" w:hAnsiTheme="majorBidi" w:cstheme="majorBidi"/>
              <w:noProof/>
              <w:sz w:val="24"/>
              <w:szCs w:val="24"/>
              <w:lang w:bidi="ar-EG"/>
            </w:rPr>
            <w:t>(globenewswire, n.d.)</w:t>
          </w:r>
          <w:r w:rsidR="00EB57E1">
            <w:rPr>
              <w:rFonts w:asciiTheme="majorBidi" w:hAnsiTheme="majorBidi" w:cstheme="majorBidi"/>
              <w:sz w:val="24"/>
              <w:szCs w:val="24"/>
              <w:lang w:bidi="ar-EG"/>
            </w:rPr>
            <w:fldChar w:fldCharType="end"/>
          </w:r>
        </w:sdtContent>
      </w:sdt>
    </w:p>
    <w:p w14:paraId="2827C2A9" w14:textId="00D1A90D" w:rsidR="00D21261" w:rsidRPr="002E00F9" w:rsidRDefault="00D21261" w:rsidP="002E00F9">
      <w:pPr>
        <w:spacing w:line="480" w:lineRule="auto"/>
        <w:rPr>
          <w:rFonts w:asciiTheme="majorBidi" w:hAnsiTheme="majorBidi" w:cstheme="majorBidi"/>
          <w:sz w:val="24"/>
          <w:szCs w:val="24"/>
          <w:lang w:bidi="ar-EG"/>
        </w:rPr>
      </w:pPr>
    </w:p>
    <w:p w14:paraId="064F1AA3" w14:textId="3F089772" w:rsidR="00D21261" w:rsidRPr="002E00F9" w:rsidRDefault="00D21261" w:rsidP="002E00F9">
      <w:pPr>
        <w:pStyle w:val="Heading1"/>
        <w:rPr>
          <w:rFonts w:asciiTheme="majorBidi" w:hAnsiTheme="majorBidi"/>
          <w:sz w:val="24"/>
          <w:szCs w:val="24"/>
        </w:rPr>
      </w:pPr>
      <w:bookmarkStart w:id="24" w:name="_Toc63315716"/>
      <w:r w:rsidRPr="002E00F9">
        <w:rPr>
          <w:rFonts w:asciiTheme="majorBidi" w:hAnsiTheme="majorBidi"/>
          <w:sz w:val="24"/>
          <w:szCs w:val="24"/>
        </w:rPr>
        <w:t>Market trends</w:t>
      </w:r>
      <w:bookmarkEnd w:id="24"/>
    </w:p>
    <w:p w14:paraId="3E399078" w14:textId="77777777" w:rsidR="00634763" w:rsidRPr="00634763" w:rsidRDefault="00634763" w:rsidP="00634763">
      <w:pPr>
        <w:spacing w:line="480" w:lineRule="auto"/>
        <w:rPr>
          <w:rFonts w:asciiTheme="majorBidi" w:hAnsiTheme="majorBidi" w:cstheme="majorBidi"/>
          <w:sz w:val="24"/>
          <w:szCs w:val="24"/>
          <w:lang w:bidi="ar-EG"/>
        </w:rPr>
      </w:pPr>
      <w:r w:rsidRPr="00634763">
        <w:rPr>
          <w:rFonts w:asciiTheme="majorBidi" w:hAnsiTheme="majorBidi" w:cstheme="majorBidi"/>
          <w:sz w:val="24"/>
          <w:szCs w:val="24"/>
          <w:lang w:bidi="ar-EG"/>
        </w:rPr>
        <w:t>Due to growing concerns over the safety of nuclear power plants, operators prefer the pressurized water reactor, which is the safest of all types available. Besides, the PWR reactor prevents the water from contaminating radioactive materials, which contains environmental damage.</w:t>
      </w:r>
    </w:p>
    <w:p w14:paraId="4168231C" w14:textId="77777777" w:rsidR="00634763" w:rsidRPr="00634763" w:rsidRDefault="00634763" w:rsidP="00634763">
      <w:pPr>
        <w:spacing w:line="480" w:lineRule="auto"/>
        <w:rPr>
          <w:rFonts w:asciiTheme="majorBidi" w:hAnsiTheme="majorBidi" w:cstheme="majorBidi"/>
          <w:sz w:val="24"/>
          <w:szCs w:val="24"/>
          <w:lang w:bidi="ar-EG"/>
        </w:rPr>
      </w:pPr>
      <w:r w:rsidRPr="00634763">
        <w:rPr>
          <w:rFonts w:asciiTheme="majorBidi" w:hAnsiTheme="majorBidi" w:cstheme="majorBidi"/>
          <w:sz w:val="24"/>
          <w:szCs w:val="24"/>
          <w:lang w:bidi="ar-EG"/>
        </w:rPr>
        <w:lastRenderedPageBreak/>
        <w:t>As of December 2019, there were 443 reactors in operation globally. Among them is 300 PWR, with a capacity of 283.96 GW (</w:t>
      </w:r>
      <w:proofErr w:type="spellStart"/>
      <w:r w:rsidRPr="00634763">
        <w:rPr>
          <w:rFonts w:asciiTheme="majorBidi" w:hAnsiTheme="majorBidi" w:cstheme="majorBidi"/>
          <w:sz w:val="24"/>
          <w:szCs w:val="24"/>
          <w:lang w:bidi="ar-EG"/>
        </w:rPr>
        <w:t>GWe</w:t>
      </w:r>
      <w:proofErr w:type="spellEnd"/>
      <w:r w:rsidRPr="00634763">
        <w:rPr>
          <w:rFonts w:asciiTheme="majorBidi" w:hAnsiTheme="majorBidi" w:cstheme="majorBidi"/>
          <w:sz w:val="24"/>
          <w:szCs w:val="24"/>
          <w:lang w:bidi="ar-EG"/>
        </w:rPr>
        <w:t>). The United States has 64 water reactors with 64.75 GW, followed by France and China with 58 MW, 63.13 GW, and 45 MW electrical capacity of 44.14 GW, respectively.</w:t>
      </w:r>
    </w:p>
    <w:p w14:paraId="47A6D797" w14:textId="22B3F87C" w:rsidR="00D21261" w:rsidRDefault="00634763" w:rsidP="00634763">
      <w:pPr>
        <w:spacing w:line="480" w:lineRule="auto"/>
        <w:rPr>
          <w:rFonts w:asciiTheme="majorBidi" w:hAnsiTheme="majorBidi" w:cstheme="majorBidi"/>
          <w:sz w:val="24"/>
          <w:szCs w:val="24"/>
          <w:lang w:bidi="ar-EG"/>
        </w:rPr>
      </w:pPr>
      <w:r w:rsidRPr="00634763">
        <w:rPr>
          <w:rFonts w:asciiTheme="majorBidi" w:hAnsiTheme="majorBidi" w:cstheme="majorBidi"/>
          <w:sz w:val="24"/>
          <w:szCs w:val="24"/>
          <w:lang w:bidi="ar-EG"/>
        </w:rPr>
        <w:t xml:space="preserve"> PWR requires strong tubing and a heavy pressure vessel to ensure the high-pressure water remains in a liquid state when maintaining high temperatures, making building a PWR expensive. Therefore, the increased demand for PWRs is expected to significantly impact the nuclear power plant equipment market during the forecast period. Moreover, PWR is expected to dominate the upcoming projects in the Asia Pacific region, especially in China, because more than 90% of the incoming plants will have the PWR type</w:t>
      </w:r>
      <w:r w:rsidR="00D21261" w:rsidRPr="002E00F9">
        <w:rPr>
          <w:rFonts w:asciiTheme="majorBidi" w:hAnsiTheme="majorBidi" w:cstheme="majorBidi"/>
          <w:sz w:val="24"/>
          <w:szCs w:val="24"/>
          <w:lang w:bidi="ar-EG"/>
        </w:rPr>
        <w:t>.</w:t>
      </w:r>
      <w:sdt>
        <w:sdtPr>
          <w:rPr>
            <w:rFonts w:asciiTheme="majorBidi" w:hAnsiTheme="majorBidi" w:cstheme="majorBidi"/>
            <w:sz w:val="24"/>
            <w:szCs w:val="24"/>
            <w:lang w:bidi="ar-EG"/>
          </w:rPr>
          <w:id w:val="-2075960264"/>
          <w:citation/>
        </w:sdtPr>
        <w:sdtContent>
          <w:r w:rsidR="00EB57E1">
            <w:rPr>
              <w:rFonts w:asciiTheme="majorBidi" w:hAnsiTheme="majorBidi" w:cstheme="majorBidi"/>
              <w:sz w:val="24"/>
              <w:szCs w:val="24"/>
              <w:lang w:bidi="ar-EG"/>
            </w:rPr>
            <w:fldChar w:fldCharType="begin"/>
          </w:r>
          <w:r w:rsidR="00EB57E1">
            <w:rPr>
              <w:rFonts w:asciiTheme="majorBidi" w:hAnsiTheme="majorBidi" w:cstheme="majorBidi"/>
              <w:sz w:val="24"/>
              <w:szCs w:val="24"/>
              <w:lang w:bidi="ar-EG"/>
            </w:rPr>
            <w:instrText xml:space="preserve"> CITATION wor1 \l 1033 </w:instrText>
          </w:r>
          <w:r w:rsidR="00EB57E1">
            <w:rPr>
              <w:rFonts w:asciiTheme="majorBidi" w:hAnsiTheme="majorBidi" w:cstheme="majorBidi"/>
              <w:sz w:val="24"/>
              <w:szCs w:val="24"/>
              <w:lang w:bidi="ar-EG"/>
            </w:rPr>
            <w:fldChar w:fldCharType="separate"/>
          </w:r>
          <w:r w:rsidR="00EB57E1">
            <w:rPr>
              <w:rFonts w:asciiTheme="majorBidi" w:hAnsiTheme="majorBidi" w:cstheme="majorBidi"/>
              <w:noProof/>
              <w:sz w:val="24"/>
              <w:szCs w:val="24"/>
              <w:lang w:bidi="ar-EG"/>
            </w:rPr>
            <w:t xml:space="preserve"> </w:t>
          </w:r>
          <w:r w:rsidR="00EB57E1" w:rsidRPr="00EB57E1">
            <w:rPr>
              <w:rFonts w:asciiTheme="majorBidi" w:hAnsiTheme="majorBidi" w:cstheme="majorBidi"/>
              <w:noProof/>
              <w:sz w:val="24"/>
              <w:szCs w:val="24"/>
              <w:lang w:bidi="ar-EG"/>
            </w:rPr>
            <w:t>(world-nuclear, n.d.)</w:t>
          </w:r>
          <w:r w:rsidR="00EB57E1">
            <w:rPr>
              <w:rFonts w:asciiTheme="majorBidi" w:hAnsiTheme="majorBidi" w:cstheme="majorBidi"/>
              <w:sz w:val="24"/>
              <w:szCs w:val="24"/>
              <w:lang w:bidi="ar-EG"/>
            </w:rPr>
            <w:fldChar w:fldCharType="end"/>
          </w:r>
        </w:sdtContent>
      </w:sdt>
    </w:p>
    <w:p w14:paraId="6D5072E1" w14:textId="77777777" w:rsidR="00634763" w:rsidRPr="002E00F9" w:rsidRDefault="00634763" w:rsidP="00634763">
      <w:pPr>
        <w:spacing w:line="480" w:lineRule="auto"/>
        <w:rPr>
          <w:rFonts w:asciiTheme="majorBidi" w:hAnsiTheme="majorBidi" w:cstheme="majorBidi"/>
          <w:sz w:val="24"/>
          <w:szCs w:val="24"/>
          <w:lang w:bidi="ar-EG"/>
        </w:rPr>
      </w:pPr>
    </w:p>
    <w:p w14:paraId="59E8B13D" w14:textId="4EF1768C" w:rsidR="00EF1734" w:rsidRPr="002E00F9" w:rsidRDefault="00EF1734" w:rsidP="002E00F9">
      <w:pPr>
        <w:pStyle w:val="Heading1"/>
        <w:rPr>
          <w:rFonts w:asciiTheme="majorBidi" w:hAnsiTheme="majorBidi"/>
          <w:sz w:val="24"/>
          <w:szCs w:val="24"/>
        </w:rPr>
      </w:pPr>
      <w:bookmarkStart w:id="25" w:name="_Toc63315717"/>
      <w:r w:rsidRPr="002E00F9">
        <w:rPr>
          <w:rFonts w:asciiTheme="majorBidi" w:hAnsiTheme="majorBidi"/>
          <w:sz w:val="24"/>
          <w:szCs w:val="24"/>
        </w:rPr>
        <w:t>Target market</w:t>
      </w:r>
      <w:bookmarkEnd w:id="25"/>
      <w:r w:rsidRPr="002E00F9">
        <w:rPr>
          <w:rFonts w:asciiTheme="majorBidi" w:hAnsiTheme="majorBidi"/>
          <w:sz w:val="24"/>
          <w:szCs w:val="24"/>
        </w:rPr>
        <w:t xml:space="preserve"> </w:t>
      </w:r>
    </w:p>
    <w:p w14:paraId="205DBCAB" w14:textId="2752D48B" w:rsidR="00EF1734" w:rsidRPr="002E00F9" w:rsidRDefault="00EF1734" w:rsidP="002E00F9">
      <w:p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Given the division of the market, there will be a spread of local distribution within the state, and then a shift to distribution throughout America. Moving to worldwide distribution</w:t>
      </w:r>
      <w:r w:rsidR="00CB0DA8" w:rsidRPr="002E00F9">
        <w:rPr>
          <w:rFonts w:asciiTheme="majorBidi" w:hAnsiTheme="majorBidi" w:cstheme="majorBidi"/>
          <w:sz w:val="24"/>
          <w:szCs w:val="24"/>
          <w:lang w:bidi="ar-EG"/>
        </w:rPr>
        <w:t>.</w:t>
      </w:r>
    </w:p>
    <w:p w14:paraId="2FB09471" w14:textId="243B7284" w:rsidR="003B0717" w:rsidRPr="002E00F9" w:rsidRDefault="003B0717" w:rsidP="002E00F9">
      <w:pPr>
        <w:spacing w:line="480" w:lineRule="auto"/>
        <w:rPr>
          <w:rFonts w:asciiTheme="majorBidi" w:hAnsiTheme="majorBidi" w:cstheme="majorBidi"/>
          <w:sz w:val="24"/>
          <w:szCs w:val="24"/>
          <w:lang w:bidi="ar-EG"/>
        </w:rPr>
      </w:pPr>
    </w:p>
    <w:p w14:paraId="17A50607" w14:textId="7209DFCB" w:rsidR="003B0717" w:rsidRPr="002E00F9" w:rsidRDefault="003B0717" w:rsidP="002E00F9">
      <w:pPr>
        <w:spacing w:line="480" w:lineRule="auto"/>
        <w:rPr>
          <w:rFonts w:asciiTheme="majorBidi" w:hAnsiTheme="majorBidi" w:cstheme="majorBidi"/>
          <w:sz w:val="24"/>
          <w:szCs w:val="24"/>
          <w:lang w:bidi="ar-EG"/>
        </w:rPr>
      </w:pPr>
      <w:r w:rsidRPr="002E00F9">
        <w:rPr>
          <w:rFonts w:asciiTheme="majorBidi" w:hAnsiTheme="majorBidi" w:cstheme="majorBidi"/>
          <w:noProof/>
          <w:sz w:val="24"/>
          <w:szCs w:val="24"/>
          <w:lang w:bidi="ar-EG"/>
        </w:rPr>
        <w:lastRenderedPageBreak/>
        <w:drawing>
          <wp:inline distT="0" distB="0" distL="0" distR="0" wp14:anchorId="594D93ED" wp14:editId="6EF61829">
            <wp:extent cx="5943600" cy="403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4038600"/>
                    </a:xfrm>
                    <a:prstGeom prst="rect">
                      <a:avLst/>
                    </a:prstGeom>
                    <a:noFill/>
                    <a:ln>
                      <a:noFill/>
                    </a:ln>
                  </pic:spPr>
                </pic:pic>
              </a:graphicData>
            </a:graphic>
          </wp:inline>
        </w:drawing>
      </w:r>
    </w:p>
    <w:p w14:paraId="7DC56AEF" w14:textId="2BC4D283" w:rsidR="00CB0DA8" w:rsidRPr="002E00F9" w:rsidRDefault="003B0717" w:rsidP="002E00F9">
      <w:pPr>
        <w:spacing w:line="480" w:lineRule="auto"/>
        <w:jc w:val="center"/>
        <w:rPr>
          <w:rFonts w:asciiTheme="majorBidi" w:hAnsiTheme="majorBidi" w:cstheme="majorBidi"/>
          <w:sz w:val="24"/>
          <w:szCs w:val="24"/>
          <w:lang w:bidi="ar-EG"/>
        </w:rPr>
      </w:pPr>
      <w:r w:rsidRPr="002E00F9">
        <w:rPr>
          <w:rFonts w:asciiTheme="majorBidi" w:hAnsiTheme="majorBidi" w:cstheme="majorBidi"/>
          <w:sz w:val="24"/>
          <w:szCs w:val="24"/>
          <w:lang w:bidi="ar-EG"/>
        </w:rPr>
        <w:t>Figure-8 (Number of under construction nuclear reactors worldwide as of May 2020)</w:t>
      </w:r>
      <w:sdt>
        <w:sdtPr>
          <w:rPr>
            <w:rFonts w:asciiTheme="majorBidi" w:hAnsiTheme="majorBidi" w:cstheme="majorBidi"/>
            <w:sz w:val="24"/>
            <w:szCs w:val="24"/>
            <w:lang w:bidi="ar-EG"/>
          </w:rPr>
          <w:id w:val="-90708531"/>
          <w:citation/>
        </w:sdtPr>
        <w:sdtContent>
          <w:r w:rsidR="0093099E">
            <w:rPr>
              <w:rFonts w:asciiTheme="majorBidi" w:hAnsiTheme="majorBidi" w:cstheme="majorBidi"/>
              <w:sz w:val="24"/>
              <w:szCs w:val="24"/>
              <w:lang w:bidi="ar-EG"/>
            </w:rPr>
            <w:fldChar w:fldCharType="begin"/>
          </w:r>
          <w:r w:rsidR="0093099E">
            <w:rPr>
              <w:rFonts w:asciiTheme="majorBidi" w:hAnsiTheme="majorBidi" w:cstheme="majorBidi"/>
              <w:sz w:val="24"/>
              <w:szCs w:val="24"/>
              <w:lang w:bidi="ar-EG"/>
            </w:rPr>
            <w:instrText xml:space="preserve"> CITATION wor2 \l 1033 </w:instrText>
          </w:r>
          <w:r w:rsidR="0093099E">
            <w:rPr>
              <w:rFonts w:asciiTheme="majorBidi" w:hAnsiTheme="majorBidi" w:cstheme="majorBidi"/>
              <w:sz w:val="24"/>
              <w:szCs w:val="24"/>
              <w:lang w:bidi="ar-EG"/>
            </w:rPr>
            <w:fldChar w:fldCharType="separate"/>
          </w:r>
          <w:r w:rsidR="0093099E">
            <w:rPr>
              <w:rFonts w:asciiTheme="majorBidi" w:hAnsiTheme="majorBidi" w:cstheme="majorBidi"/>
              <w:noProof/>
              <w:sz w:val="24"/>
              <w:szCs w:val="24"/>
              <w:lang w:bidi="ar-EG"/>
            </w:rPr>
            <w:t xml:space="preserve"> </w:t>
          </w:r>
          <w:r w:rsidR="0093099E" w:rsidRPr="0093099E">
            <w:rPr>
              <w:rFonts w:asciiTheme="majorBidi" w:hAnsiTheme="majorBidi" w:cstheme="majorBidi"/>
              <w:noProof/>
              <w:sz w:val="24"/>
              <w:szCs w:val="24"/>
              <w:lang w:bidi="ar-EG"/>
            </w:rPr>
            <w:t>(world-today, n.d.)</w:t>
          </w:r>
          <w:r w:rsidR="0093099E">
            <w:rPr>
              <w:rFonts w:asciiTheme="majorBidi" w:hAnsiTheme="majorBidi" w:cstheme="majorBidi"/>
              <w:sz w:val="24"/>
              <w:szCs w:val="24"/>
              <w:lang w:bidi="ar-EG"/>
            </w:rPr>
            <w:fldChar w:fldCharType="end"/>
          </w:r>
        </w:sdtContent>
      </w:sdt>
    </w:p>
    <w:p w14:paraId="3BC50D72" w14:textId="359542B5" w:rsidR="003B0717" w:rsidRPr="002E00F9" w:rsidRDefault="003B0717" w:rsidP="002E00F9">
      <w:p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When looking at the number of nuclear reactors under construction around the world as of May 2020, we will find that their number is small. As America has two reactors under construction now. In addition to government grants that we can use to upgrade our business.</w:t>
      </w:r>
    </w:p>
    <w:p w14:paraId="3A2CEC7A" w14:textId="6878CC2D" w:rsidR="003B0717" w:rsidRPr="002E00F9" w:rsidRDefault="003B0717" w:rsidP="002E00F9">
      <w:pPr>
        <w:spacing w:line="480" w:lineRule="auto"/>
        <w:rPr>
          <w:rFonts w:asciiTheme="majorBidi" w:hAnsiTheme="majorBidi" w:cstheme="majorBidi"/>
          <w:sz w:val="24"/>
          <w:szCs w:val="24"/>
          <w:lang w:bidi="ar-EG"/>
        </w:rPr>
      </w:pPr>
    </w:p>
    <w:p w14:paraId="7D3DBB9A" w14:textId="69C6B6DE" w:rsidR="003B0717" w:rsidRPr="002E00F9" w:rsidRDefault="003B0717" w:rsidP="002E00F9">
      <w:pPr>
        <w:spacing w:line="480" w:lineRule="auto"/>
        <w:rPr>
          <w:rFonts w:asciiTheme="majorBidi" w:hAnsiTheme="majorBidi" w:cstheme="majorBidi"/>
          <w:sz w:val="24"/>
          <w:szCs w:val="24"/>
          <w:rtl/>
          <w:lang w:bidi="ar-EG"/>
        </w:rPr>
      </w:pPr>
      <w:r w:rsidRPr="002E00F9">
        <w:rPr>
          <w:rFonts w:asciiTheme="majorBidi" w:hAnsiTheme="majorBidi" w:cstheme="majorBidi"/>
          <w:noProof/>
          <w:sz w:val="24"/>
          <w:szCs w:val="24"/>
          <w:lang w:bidi="ar-EG"/>
        </w:rPr>
        <w:lastRenderedPageBreak/>
        <w:drawing>
          <wp:inline distT="0" distB="0" distL="0" distR="0" wp14:anchorId="65B8364B" wp14:editId="50C32747">
            <wp:extent cx="5915025" cy="2724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15025" cy="2724150"/>
                    </a:xfrm>
                    <a:prstGeom prst="rect">
                      <a:avLst/>
                    </a:prstGeom>
                    <a:noFill/>
                    <a:ln>
                      <a:noFill/>
                    </a:ln>
                  </pic:spPr>
                </pic:pic>
              </a:graphicData>
            </a:graphic>
          </wp:inline>
        </w:drawing>
      </w:r>
    </w:p>
    <w:p w14:paraId="3A044D8B" w14:textId="719B85C8" w:rsidR="00341F07" w:rsidRPr="002E00F9" w:rsidRDefault="00473E4E" w:rsidP="002E00F9">
      <w:pPr>
        <w:spacing w:line="480" w:lineRule="auto"/>
        <w:jc w:val="center"/>
        <w:rPr>
          <w:rFonts w:asciiTheme="majorBidi" w:hAnsiTheme="majorBidi" w:cstheme="majorBidi"/>
          <w:sz w:val="24"/>
          <w:szCs w:val="24"/>
          <w:rtl/>
          <w:lang w:bidi="ar-EG"/>
        </w:rPr>
      </w:pPr>
      <w:r w:rsidRPr="002E00F9">
        <w:rPr>
          <w:rFonts w:asciiTheme="majorBidi" w:hAnsiTheme="majorBidi" w:cstheme="majorBidi"/>
          <w:sz w:val="24"/>
          <w:szCs w:val="24"/>
          <w:lang w:bidi="ar-EG"/>
        </w:rPr>
        <w:t>Figure-9 (</w:t>
      </w:r>
      <w:r w:rsidR="00CA577D" w:rsidRPr="002E00F9">
        <w:rPr>
          <w:rFonts w:asciiTheme="majorBidi" w:hAnsiTheme="majorBidi" w:cstheme="majorBidi"/>
          <w:sz w:val="24"/>
          <w:szCs w:val="24"/>
          <w:lang w:bidi="ar-EG"/>
        </w:rPr>
        <w:t xml:space="preserve">annual </w:t>
      </w:r>
      <w:r w:rsidR="00A01ADA" w:rsidRPr="002E00F9">
        <w:rPr>
          <w:rFonts w:asciiTheme="majorBidi" w:hAnsiTheme="majorBidi" w:cstheme="majorBidi"/>
          <w:sz w:val="24"/>
          <w:szCs w:val="24"/>
          <w:lang w:bidi="ar-EG"/>
        </w:rPr>
        <w:t>electricity)</w:t>
      </w:r>
      <w:sdt>
        <w:sdtPr>
          <w:rPr>
            <w:rFonts w:asciiTheme="majorBidi" w:hAnsiTheme="majorBidi" w:cstheme="majorBidi"/>
            <w:sz w:val="24"/>
            <w:szCs w:val="24"/>
            <w:lang w:bidi="ar-EG"/>
          </w:rPr>
          <w:id w:val="517970985"/>
          <w:citation/>
        </w:sdtPr>
        <w:sdtContent>
          <w:r w:rsidR="0093099E">
            <w:rPr>
              <w:rFonts w:asciiTheme="majorBidi" w:hAnsiTheme="majorBidi" w:cstheme="majorBidi"/>
              <w:sz w:val="24"/>
              <w:szCs w:val="24"/>
              <w:lang w:bidi="ar-EG"/>
            </w:rPr>
            <w:fldChar w:fldCharType="begin"/>
          </w:r>
          <w:r w:rsidR="0093099E">
            <w:rPr>
              <w:rFonts w:asciiTheme="majorBidi" w:hAnsiTheme="majorBidi" w:cstheme="majorBidi"/>
              <w:sz w:val="24"/>
              <w:szCs w:val="24"/>
              <w:lang w:bidi="ar-EG"/>
            </w:rPr>
            <w:instrText xml:space="preserve"> CITATION wor2 \l 1033 </w:instrText>
          </w:r>
          <w:r w:rsidR="0093099E">
            <w:rPr>
              <w:rFonts w:asciiTheme="majorBidi" w:hAnsiTheme="majorBidi" w:cstheme="majorBidi"/>
              <w:sz w:val="24"/>
              <w:szCs w:val="24"/>
              <w:lang w:bidi="ar-EG"/>
            </w:rPr>
            <w:fldChar w:fldCharType="separate"/>
          </w:r>
          <w:r w:rsidR="0093099E">
            <w:rPr>
              <w:rFonts w:asciiTheme="majorBidi" w:hAnsiTheme="majorBidi" w:cstheme="majorBidi"/>
              <w:noProof/>
              <w:sz w:val="24"/>
              <w:szCs w:val="24"/>
              <w:lang w:bidi="ar-EG"/>
            </w:rPr>
            <w:t xml:space="preserve"> </w:t>
          </w:r>
          <w:r w:rsidR="0093099E" w:rsidRPr="0093099E">
            <w:rPr>
              <w:rFonts w:asciiTheme="majorBidi" w:hAnsiTheme="majorBidi" w:cstheme="majorBidi"/>
              <w:noProof/>
              <w:sz w:val="24"/>
              <w:szCs w:val="24"/>
              <w:lang w:bidi="ar-EG"/>
            </w:rPr>
            <w:t>(world-today, n.d.)</w:t>
          </w:r>
          <w:r w:rsidR="0093099E">
            <w:rPr>
              <w:rFonts w:asciiTheme="majorBidi" w:hAnsiTheme="majorBidi" w:cstheme="majorBidi"/>
              <w:sz w:val="24"/>
              <w:szCs w:val="24"/>
              <w:lang w:bidi="ar-EG"/>
            </w:rPr>
            <w:fldChar w:fldCharType="end"/>
          </w:r>
        </w:sdtContent>
      </w:sdt>
    </w:p>
    <w:p w14:paraId="388F1ABC" w14:textId="62376634" w:rsidR="00341F07" w:rsidRPr="002E00F9" w:rsidRDefault="00341F07" w:rsidP="002E00F9">
      <w:pPr>
        <w:pStyle w:val="ListParagraph"/>
        <w:spacing w:line="480" w:lineRule="auto"/>
        <w:rPr>
          <w:rFonts w:asciiTheme="majorBidi" w:hAnsiTheme="majorBidi" w:cstheme="majorBidi"/>
          <w:sz w:val="24"/>
          <w:szCs w:val="24"/>
          <w:lang w:bidi="ar-EG"/>
        </w:rPr>
      </w:pPr>
    </w:p>
    <w:p w14:paraId="0258BD13" w14:textId="0AEABBD3" w:rsidR="008A4918" w:rsidRPr="002E00F9" w:rsidRDefault="008A4918" w:rsidP="00A01ADA">
      <w:pPr>
        <w:pStyle w:val="ListParagraph"/>
        <w:spacing w:line="480" w:lineRule="auto"/>
        <w:jc w:val="center"/>
        <w:rPr>
          <w:rFonts w:asciiTheme="majorBidi" w:hAnsiTheme="majorBidi" w:cstheme="majorBidi"/>
          <w:noProof/>
          <w:sz w:val="24"/>
          <w:szCs w:val="24"/>
          <w:lang w:bidi="ar-EG"/>
        </w:rPr>
      </w:pPr>
      <w:r w:rsidRPr="002E00F9">
        <w:rPr>
          <w:rFonts w:asciiTheme="majorBidi" w:hAnsiTheme="majorBidi" w:cstheme="majorBidi"/>
          <w:noProof/>
          <w:sz w:val="24"/>
          <w:szCs w:val="24"/>
          <w:lang w:bidi="ar-EG"/>
        </w:rPr>
        <w:drawing>
          <wp:inline distT="0" distB="0" distL="0" distR="0" wp14:anchorId="5D89BA91" wp14:editId="5C31487A">
            <wp:extent cx="5943600" cy="38404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3840480"/>
                    </a:xfrm>
                    <a:prstGeom prst="rect">
                      <a:avLst/>
                    </a:prstGeom>
                    <a:noFill/>
                    <a:ln>
                      <a:noFill/>
                    </a:ln>
                  </pic:spPr>
                </pic:pic>
              </a:graphicData>
            </a:graphic>
          </wp:inline>
        </w:drawing>
      </w:r>
    </w:p>
    <w:p w14:paraId="221E6A19" w14:textId="7D0F5481" w:rsidR="00C56087" w:rsidRPr="002E00F9" w:rsidRDefault="00FE7EFE" w:rsidP="00A01ADA">
      <w:pPr>
        <w:tabs>
          <w:tab w:val="left" w:pos="4185"/>
        </w:tabs>
        <w:spacing w:line="480" w:lineRule="auto"/>
        <w:jc w:val="center"/>
        <w:rPr>
          <w:rFonts w:asciiTheme="majorBidi" w:hAnsiTheme="majorBidi" w:cstheme="majorBidi"/>
          <w:sz w:val="24"/>
          <w:szCs w:val="24"/>
          <w:rtl/>
          <w:lang w:bidi="ar-EG"/>
        </w:rPr>
      </w:pPr>
      <w:r w:rsidRPr="002E00F9">
        <w:rPr>
          <w:rFonts w:asciiTheme="majorBidi" w:hAnsiTheme="majorBidi" w:cstheme="majorBidi"/>
          <w:sz w:val="24"/>
          <w:szCs w:val="24"/>
          <w:lang w:bidi="ar-EG"/>
        </w:rPr>
        <w:t xml:space="preserve">Figure-10 </w:t>
      </w:r>
      <w:r w:rsidR="00A01ADA" w:rsidRPr="002E00F9">
        <w:rPr>
          <w:rFonts w:asciiTheme="majorBidi" w:hAnsiTheme="majorBidi" w:cstheme="majorBidi"/>
          <w:sz w:val="24"/>
          <w:szCs w:val="24"/>
          <w:lang w:bidi="ar-EG"/>
        </w:rPr>
        <w:t>(market</w:t>
      </w:r>
      <w:r w:rsidRPr="002E00F9">
        <w:rPr>
          <w:rFonts w:asciiTheme="majorBidi" w:hAnsiTheme="majorBidi" w:cstheme="majorBidi"/>
          <w:sz w:val="24"/>
          <w:szCs w:val="24"/>
          <w:lang w:bidi="ar-EG"/>
        </w:rPr>
        <w:t xml:space="preserve"> </w:t>
      </w:r>
      <w:proofErr w:type="gramStart"/>
      <w:r w:rsidRPr="002E00F9">
        <w:rPr>
          <w:rFonts w:asciiTheme="majorBidi" w:hAnsiTheme="majorBidi" w:cstheme="majorBidi"/>
          <w:sz w:val="24"/>
          <w:szCs w:val="24"/>
          <w:lang w:bidi="ar-EG"/>
        </w:rPr>
        <w:t>size )</w:t>
      </w:r>
      <w:proofErr w:type="gramEnd"/>
      <w:sdt>
        <w:sdtPr>
          <w:rPr>
            <w:rFonts w:asciiTheme="majorBidi" w:hAnsiTheme="majorBidi" w:cstheme="majorBidi"/>
            <w:sz w:val="24"/>
            <w:szCs w:val="24"/>
            <w:lang w:bidi="ar-EG"/>
          </w:rPr>
          <w:id w:val="-2105258204"/>
          <w:citation/>
        </w:sdtPr>
        <w:sdtContent>
          <w:r w:rsidR="0093099E">
            <w:rPr>
              <w:rFonts w:asciiTheme="majorBidi" w:hAnsiTheme="majorBidi" w:cstheme="majorBidi"/>
              <w:sz w:val="24"/>
              <w:szCs w:val="24"/>
              <w:lang w:bidi="ar-EG"/>
            </w:rPr>
            <w:fldChar w:fldCharType="begin"/>
          </w:r>
          <w:r w:rsidR="0093099E">
            <w:rPr>
              <w:rFonts w:asciiTheme="majorBidi" w:hAnsiTheme="majorBidi" w:cstheme="majorBidi"/>
              <w:sz w:val="24"/>
              <w:szCs w:val="24"/>
              <w:lang w:bidi="ar-EG"/>
            </w:rPr>
            <w:instrText xml:space="preserve"> CITATION wor2 \l 1033 </w:instrText>
          </w:r>
          <w:r w:rsidR="0093099E">
            <w:rPr>
              <w:rFonts w:asciiTheme="majorBidi" w:hAnsiTheme="majorBidi" w:cstheme="majorBidi"/>
              <w:sz w:val="24"/>
              <w:szCs w:val="24"/>
              <w:lang w:bidi="ar-EG"/>
            </w:rPr>
            <w:fldChar w:fldCharType="separate"/>
          </w:r>
          <w:r w:rsidR="0093099E">
            <w:rPr>
              <w:rFonts w:asciiTheme="majorBidi" w:hAnsiTheme="majorBidi" w:cstheme="majorBidi"/>
              <w:noProof/>
              <w:sz w:val="24"/>
              <w:szCs w:val="24"/>
              <w:lang w:bidi="ar-EG"/>
            </w:rPr>
            <w:t xml:space="preserve"> </w:t>
          </w:r>
          <w:r w:rsidR="0093099E" w:rsidRPr="0093099E">
            <w:rPr>
              <w:rFonts w:asciiTheme="majorBidi" w:hAnsiTheme="majorBidi" w:cstheme="majorBidi"/>
              <w:noProof/>
              <w:sz w:val="24"/>
              <w:szCs w:val="24"/>
              <w:lang w:bidi="ar-EG"/>
            </w:rPr>
            <w:t>(world-today, n.d.)</w:t>
          </w:r>
          <w:r w:rsidR="0093099E">
            <w:rPr>
              <w:rFonts w:asciiTheme="majorBidi" w:hAnsiTheme="majorBidi" w:cstheme="majorBidi"/>
              <w:sz w:val="24"/>
              <w:szCs w:val="24"/>
              <w:lang w:bidi="ar-EG"/>
            </w:rPr>
            <w:fldChar w:fldCharType="end"/>
          </w:r>
        </w:sdtContent>
      </w:sdt>
    </w:p>
    <w:p w14:paraId="7A33D16D" w14:textId="30F64845" w:rsidR="00B67BE5" w:rsidRPr="002E00F9" w:rsidRDefault="00B67BE5" w:rsidP="002E00F9">
      <w:pPr>
        <w:tabs>
          <w:tab w:val="left" w:pos="4185"/>
        </w:tabs>
        <w:spacing w:line="480" w:lineRule="auto"/>
        <w:rPr>
          <w:rFonts w:asciiTheme="majorBidi" w:hAnsiTheme="majorBidi" w:cstheme="majorBidi"/>
          <w:sz w:val="24"/>
          <w:szCs w:val="24"/>
          <w:lang w:bidi="ar-EG"/>
        </w:rPr>
      </w:pPr>
    </w:p>
    <w:p w14:paraId="733F5AB3" w14:textId="508BC59F" w:rsidR="00B67BE5" w:rsidRPr="002E00F9" w:rsidRDefault="00B67BE5" w:rsidP="002E00F9">
      <w:pPr>
        <w:tabs>
          <w:tab w:val="left" w:pos="4185"/>
        </w:tabs>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After we got a lot of data and divisions from many statistical sites, we knew the extent of each country’s development of nuclear engines. Accordingly, we must target the internal market first because of the large deficit in the products that we produce, then move to the external market.</w:t>
      </w:r>
    </w:p>
    <w:p w14:paraId="1D294772" w14:textId="53A69C5B" w:rsidR="004F1A04" w:rsidRPr="002E00F9" w:rsidRDefault="004F1A04" w:rsidP="002E00F9">
      <w:pPr>
        <w:tabs>
          <w:tab w:val="left" w:pos="4185"/>
        </w:tabs>
        <w:spacing w:line="480" w:lineRule="auto"/>
        <w:rPr>
          <w:rFonts w:asciiTheme="majorBidi" w:hAnsiTheme="majorBidi" w:cstheme="majorBidi"/>
          <w:sz w:val="24"/>
          <w:szCs w:val="24"/>
          <w:lang w:bidi="ar-EG"/>
        </w:rPr>
      </w:pPr>
    </w:p>
    <w:p w14:paraId="39C934E3" w14:textId="04F871AC" w:rsidR="004F1A04" w:rsidRPr="002E00F9" w:rsidRDefault="004F1A04" w:rsidP="002E00F9">
      <w:pPr>
        <w:tabs>
          <w:tab w:val="left" w:pos="4185"/>
        </w:tabs>
        <w:spacing w:line="480" w:lineRule="auto"/>
        <w:rPr>
          <w:rFonts w:asciiTheme="majorBidi" w:hAnsiTheme="majorBidi" w:cstheme="majorBidi"/>
          <w:sz w:val="24"/>
          <w:szCs w:val="24"/>
          <w:lang w:bidi="ar-EG"/>
        </w:rPr>
      </w:pPr>
      <w:r w:rsidRPr="002E00F9">
        <w:rPr>
          <w:rFonts w:asciiTheme="majorBidi" w:hAnsiTheme="majorBidi" w:cstheme="majorBidi"/>
          <w:noProof/>
          <w:sz w:val="24"/>
          <w:szCs w:val="24"/>
        </w:rPr>
        <w:drawing>
          <wp:inline distT="0" distB="0" distL="0" distR="0" wp14:anchorId="647C78E0" wp14:editId="5F10E503">
            <wp:extent cx="4762500" cy="2857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14:paraId="4A2D8829" w14:textId="37123267" w:rsidR="00FF1958" w:rsidRPr="002E00F9" w:rsidRDefault="00DD5A57" w:rsidP="002E00F9">
      <w:pPr>
        <w:tabs>
          <w:tab w:val="left" w:pos="4185"/>
        </w:tabs>
        <w:spacing w:line="480" w:lineRule="auto"/>
        <w:jc w:val="center"/>
        <w:rPr>
          <w:rFonts w:asciiTheme="majorBidi" w:hAnsiTheme="majorBidi" w:cstheme="majorBidi"/>
          <w:sz w:val="24"/>
          <w:szCs w:val="24"/>
          <w:lang w:bidi="ar-EG"/>
        </w:rPr>
      </w:pPr>
      <w:r w:rsidRPr="002E00F9">
        <w:rPr>
          <w:rFonts w:asciiTheme="majorBidi" w:hAnsiTheme="majorBidi" w:cstheme="majorBidi"/>
          <w:sz w:val="24"/>
          <w:szCs w:val="24"/>
          <w:lang w:bidi="ar-EG"/>
        </w:rPr>
        <w:t xml:space="preserve">Figure-11 </w:t>
      </w:r>
      <w:proofErr w:type="gramStart"/>
      <w:r w:rsidRPr="002E00F9">
        <w:rPr>
          <w:rFonts w:asciiTheme="majorBidi" w:hAnsiTheme="majorBidi" w:cstheme="majorBidi"/>
          <w:sz w:val="24"/>
          <w:szCs w:val="24"/>
          <w:lang w:bidi="ar-EG"/>
        </w:rPr>
        <w:t>( US</w:t>
      </w:r>
      <w:proofErr w:type="gramEnd"/>
      <w:r w:rsidRPr="002E00F9">
        <w:rPr>
          <w:rFonts w:asciiTheme="majorBidi" w:hAnsiTheme="majorBidi" w:cstheme="majorBidi"/>
          <w:sz w:val="24"/>
          <w:szCs w:val="24"/>
          <w:lang w:bidi="ar-EG"/>
        </w:rPr>
        <w:t xml:space="preserve"> plants capacity )</w:t>
      </w:r>
      <w:sdt>
        <w:sdtPr>
          <w:rPr>
            <w:rFonts w:asciiTheme="majorBidi" w:hAnsiTheme="majorBidi" w:cstheme="majorBidi"/>
            <w:sz w:val="24"/>
            <w:szCs w:val="24"/>
            <w:lang w:bidi="ar-EG"/>
          </w:rPr>
          <w:id w:val="1625499968"/>
          <w:citation/>
        </w:sdtPr>
        <w:sdtContent>
          <w:r w:rsidR="0093099E">
            <w:rPr>
              <w:rFonts w:asciiTheme="majorBidi" w:hAnsiTheme="majorBidi" w:cstheme="majorBidi"/>
              <w:sz w:val="24"/>
              <w:szCs w:val="24"/>
              <w:lang w:bidi="ar-EG"/>
            </w:rPr>
            <w:fldChar w:fldCharType="begin"/>
          </w:r>
          <w:r w:rsidR="0093099E">
            <w:rPr>
              <w:rFonts w:asciiTheme="majorBidi" w:hAnsiTheme="majorBidi" w:cstheme="majorBidi"/>
              <w:sz w:val="24"/>
              <w:szCs w:val="24"/>
              <w:rtl/>
              <w:lang w:bidi="ar-EG"/>
            </w:rPr>
            <w:instrText xml:space="preserve"> </w:instrText>
          </w:r>
          <w:r w:rsidR="0093099E">
            <w:rPr>
              <w:rFonts w:asciiTheme="majorBidi" w:hAnsiTheme="majorBidi" w:cstheme="majorBidi" w:hint="cs"/>
              <w:sz w:val="24"/>
              <w:szCs w:val="24"/>
              <w:lang w:bidi="ar-EG"/>
            </w:rPr>
            <w:instrText>CITATION</w:instrText>
          </w:r>
          <w:r w:rsidR="0093099E">
            <w:rPr>
              <w:rFonts w:asciiTheme="majorBidi" w:hAnsiTheme="majorBidi" w:cstheme="majorBidi" w:hint="cs"/>
              <w:sz w:val="24"/>
              <w:szCs w:val="24"/>
              <w:rtl/>
              <w:lang w:bidi="ar-EG"/>
            </w:rPr>
            <w:instrText xml:space="preserve"> </w:instrText>
          </w:r>
          <w:r w:rsidR="0093099E">
            <w:rPr>
              <w:rFonts w:asciiTheme="majorBidi" w:hAnsiTheme="majorBidi" w:cstheme="majorBidi" w:hint="cs"/>
              <w:sz w:val="24"/>
              <w:szCs w:val="24"/>
              <w:lang w:bidi="ar-EG"/>
            </w:rPr>
            <w:instrText>wor2 \l 3073</w:instrText>
          </w:r>
          <w:r w:rsidR="0093099E">
            <w:rPr>
              <w:rFonts w:asciiTheme="majorBidi" w:hAnsiTheme="majorBidi" w:cstheme="majorBidi"/>
              <w:sz w:val="24"/>
              <w:szCs w:val="24"/>
              <w:rtl/>
              <w:lang w:bidi="ar-EG"/>
            </w:rPr>
            <w:instrText xml:space="preserve"> </w:instrText>
          </w:r>
          <w:r w:rsidR="0093099E">
            <w:rPr>
              <w:rFonts w:asciiTheme="majorBidi" w:hAnsiTheme="majorBidi" w:cstheme="majorBidi"/>
              <w:sz w:val="24"/>
              <w:szCs w:val="24"/>
              <w:lang w:bidi="ar-EG"/>
            </w:rPr>
            <w:fldChar w:fldCharType="separate"/>
          </w:r>
          <w:r w:rsidR="0093099E">
            <w:rPr>
              <w:rFonts w:asciiTheme="majorBidi" w:hAnsiTheme="majorBidi" w:cstheme="majorBidi"/>
              <w:noProof/>
              <w:sz w:val="24"/>
              <w:szCs w:val="24"/>
              <w:rtl/>
              <w:lang w:bidi="ar-EG"/>
            </w:rPr>
            <w:t xml:space="preserve"> </w:t>
          </w:r>
          <w:r w:rsidR="0093099E" w:rsidRPr="0093099E">
            <w:rPr>
              <w:rFonts w:asciiTheme="majorBidi" w:hAnsiTheme="majorBidi" w:cstheme="majorBidi"/>
              <w:noProof/>
              <w:sz w:val="24"/>
              <w:szCs w:val="24"/>
              <w:lang w:bidi="ar-EG"/>
            </w:rPr>
            <w:t>(world-today</w:t>
          </w:r>
          <w:r w:rsidR="0093099E" w:rsidRPr="0093099E">
            <w:rPr>
              <w:rFonts w:asciiTheme="majorBidi" w:hAnsiTheme="majorBidi" w:cstheme="majorBidi"/>
              <w:noProof/>
              <w:sz w:val="24"/>
              <w:szCs w:val="24"/>
              <w:rtl/>
              <w:lang w:bidi="ar-EG"/>
            </w:rPr>
            <w:t>، بلا تاريخ</w:t>
          </w:r>
          <w:r w:rsidR="0093099E" w:rsidRPr="0093099E">
            <w:rPr>
              <w:rFonts w:asciiTheme="majorBidi" w:hAnsiTheme="majorBidi" w:cstheme="majorBidi"/>
              <w:noProof/>
              <w:sz w:val="24"/>
              <w:szCs w:val="24"/>
              <w:lang w:bidi="ar-EG"/>
            </w:rPr>
            <w:t>)</w:t>
          </w:r>
          <w:r w:rsidR="0093099E">
            <w:rPr>
              <w:rFonts w:asciiTheme="majorBidi" w:hAnsiTheme="majorBidi" w:cstheme="majorBidi"/>
              <w:sz w:val="24"/>
              <w:szCs w:val="24"/>
              <w:lang w:bidi="ar-EG"/>
            </w:rPr>
            <w:fldChar w:fldCharType="end"/>
          </w:r>
        </w:sdtContent>
      </w:sdt>
    </w:p>
    <w:p w14:paraId="2B750AEC" w14:textId="4430D0E2" w:rsidR="00C56087" w:rsidRPr="002E00F9" w:rsidRDefault="00C56087" w:rsidP="002E00F9">
      <w:pPr>
        <w:tabs>
          <w:tab w:val="left" w:pos="4185"/>
        </w:tabs>
        <w:spacing w:line="480" w:lineRule="auto"/>
        <w:rPr>
          <w:rFonts w:asciiTheme="majorBidi" w:hAnsiTheme="majorBidi" w:cstheme="majorBidi"/>
          <w:sz w:val="24"/>
          <w:szCs w:val="24"/>
          <w:lang w:bidi="ar-EG"/>
        </w:rPr>
      </w:pPr>
    </w:p>
    <w:p w14:paraId="1FCA3D14" w14:textId="2B56652F" w:rsidR="00C56087" w:rsidRPr="002E00F9" w:rsidRDefault="00C56087" w:rsidP="002E00F9">
      <w:pPr>
        <w:pStyle w:val="Heading1"/>
        <w:rPr>
          <w:rFonts w:asciiTheme="majorBidi" w:hAnsiTheme="majorBidi"/>
          <w:sz w:val="24"/>
          <w:szCs w:val="24"/>
          <w:rtl/>
        </w:rPr>
      </w:pPr>
      <w:bookmarkStart w:id="26" w:name="_Toc63315718"/>
      <w:r w:rsidRPr="002E00F9">
        <w:rPr>
          <w:rFonts w:asciiTheme="majorBidi" w:hAnsiTheme="majorBidi"/>
          <w:sz w:val="24"/>
          <w:szCs w:val="24"/>
        </w:rPr>
        <w:t>Marketing plan</w:t>
      </w:r>
      <w:bookmarkEnd w:id="26"/>
      <w:r w:rsidRPr="002E00F9">
        <w:rPr>
          <w:rFonts w:asciiTheme="majorBidi" w:hAnsiTheme="majorBidi"/>
          <w:sz w:val="24"/>
          <w:szCs w:val="24"/>
        </w:rPr>
        <w:t xml:space="preserve"> </w:t>
      </w:r>
    </w:p>
    <w:p w14:paraId="2249C033" w14:textId="77777777" w:rsidR="00634266" w:rsidRDefault="00634266" w:rsidP="00634266">
      <w:pPr>
        <w:pStyle w:val="NormalWeb"/>
        <w:spacing w:before="0" w:beforeAutospacing="0" w:after="0" w:afterAutospacing="0" w:line="480" w:lineRule="auto"/>
        <w:rPr>
          <w:color w:val="0E101A"/>
        </w:rPr>
      </w:pPr>
      <w:r>
        <w:rPr>
          <w:color w:val="0E101A"/>
        </w:rPr>
        <w:t>Marketing is one of the essential fundamentals of any project, as the success of any project depends on marketing and the percentage of sales. Therefore, there are many marketing needs.</w:t>
      </w:r>
    </w:p>
    <w:p w14:paraId="025F1A41" w14:textId="77777777" w:rsidR="00634266" w:rsidRDefault="00634266" w:rsidP="00634266">
      <w:pPr>
        <w:pStyle w:val="NormalWeb"/>
        <w:spacing w:before="0" w:beforeAutospacing="0" w:after="0" w:afterAutospacing="0" w:line="480" w:lineRule="auto"/>
        <w:rPr>
          <w:color w:val="0E101A"/>
        </w:rPr>
      </w:pPr>
      <w:r>
        <w:rPr>
          <w:color w:val="0E101A"/>
        </w:rPr>
        <w:t xml:space="preserve">Several steps are involved in achieving success, especially in the sales and design of nuclear engines. We must follow the rules of selling products and buying raw materials at the lowest </w:t>
      </w:r>
      <w:r>
        <w:rPr>
          <w:color w:val="0E101A"/>
        </w:rPr>
        <w:lastRenderedPageBreak/>
        <w:t>prices in the beginning, to reduce the essential cost, as the products must be sold at less than the market price.</w:t>
      </w:r>
    </w:p>
    <w:p w14:paraId="157EEC29" w14:textId="77777777" w:rsidR="00634266" w:rsidRDefault="00634266" w:rsidP="00634266">
      <w:pPr>
        <w:pStyle w:val="NormalWeb"/>
        <w:spacing w:before="0" w:beforeAutospacing="0" w:after="0" w:afterAutospacing="0" w:line="480" w:lineRule="auto"/>
        <w:rPr>
          <w:color w:val="0E101A"/>
        </w:rPr>
      </w:pPr>
      <w:r>
        <w:rPr>
          <w:color w:val="0E101A"/>
        </w:rPr>
        <w:t>Presence in charitable exhibitions represented by companies, philanthropic exhibitions, and purposeful activities will create a presence among large companies for our company name.</w:t>
      </w:r>
    </w:p>
    <w:p w14:paraId="41368B62" w14:textId="77777777" w:rsidR="00634266" w:rsidRDefault="00634266" w:rsidP="00634266">
      <w:pPr>
        <w:pStyle w:val="NormalWeb"/>
        <w:spacing w:before="0" w:beforeAutospacing="0" w:after="0" w:afterAutospacing="0" w:line="480" w:lineRule="auto"/>
        <w:rPr>
          <w:color w:val="0E101A"/>
        </w:rPr>
      </w:pPr>
      <w:r>
        <w:rPr>
          <w:color w:val="0E101A"/>
        </w:rPr>
        <w:t>Based on the next step and what we will do in establishing a factory, an office, and a website, we must create accounts on social media. Using social media marketing to increase the opportunity for expansion, we must use ads on YouTube, magazines, Facebook, Instagram, Twitter, and TVs.</w:t>
      </w:r>
    </w:p>
    <w:p w14:paraId="648DF8B4" w14:textId="77777777" w:rsidR="00634266" w:rsidRDefault="00634266" w:rsidP="00634266">
      <w:pPr>
        <w:pStyle w:val="NormalWeb"/>
        <w:spacing w:before="0" w:beforeAutospacing="0" w:after="0" w:afterAutospacing="0" w:line="480" w:lineRule="auto"/>
        <w:rPr>
          <w:color w:val="0E101A"/>
        </w:rPr>
      </w:pPr>
    </w:p>
    <w:p w14:paraId="358B03E2" w14:textId="77777777" w:rsidR="00634266" w:rsidRDefault="00634266" w:rsidP="00634266">
      <w:pPr>
        <w:pStyle w:val="NormalWeb"/>
        <w:spacing w:before="0" w:beforeAutospacing="0" w:after="0" w:afterAutospacing="0" w:line="480" w:lineRule="auto"/>
        <w:rPr>
          <w:color w:val="0E101A"/>
        </w:rPr>
      </w:pPr>
      <w:r>
        <w:rPr>
          <w:color w:val="0E101A"/>
        </w:rPr>
        <w:t>There are many steps to a marketing strategy</w:t>
      </w:r>
    </w:p>
    <w:p w14:paraId="3120BD8F" w14:textId="77777777" w:rsidR="00634266" w:rsidRDefault="00634266" w:rsidP="00634266">
      <w:pPr>
        <w:pStyle w:val="NormalWeb"/>
        <w:spacing w:before="0" w:beforeAutospacing="0" w:after="0" w:afterAutospacing="0" w:line="480" w:lineRule="auto"/>
        <w:rPr>
          <w:color w:val="0E101A"/>
        </w:rPr>
      </w:pPr>
      <w:r>
        <w:rPr>
          <w:rStyle w:val="Strong"/>
          <w:color w:val="0E101A"/>
        </w:rPr>
        <w:t xml:space="preserve">1- </w:t>
      </w:r>
      <w:proofErr w:type="gramStart"/>
      <w:r>
        <w:rPr>
          <w:rStyle w:val="Strong"/>
          <w:color w:val="0E101A"/>
        </w:rPr>
        <w:t>Social media</w:t>
      </w:r>
      <w:proofErr w:type="gramEnd"/>
    </w:p>
    <w:p w14:paraId="5014E33A" w14:textId="77777777" w:rsidR="00634266" w:rsidRDefault="00634266" w:rsidP="00634266">
      <w:pPr>
        <w:pStyle w:val="NormalWeb"/>
        <w:spacing w:before="0" w:beforeAutospacing="0" w:after="0" w:afterAutospacing="0" w:line="480" w:lineRule="auto"/>
        <w:rPr>
          <w:color w:val="0E101A"/>
        </w:rPr>
      </w:pPr>
      <w:r>
        <w:rPr>
          <w:color w:val="0E101A"/>
        </w:rPr>
        <w:t>Social media plays a massive role in the success of any project. You can use Facebook, Instagram, and Twitter and post some paid ads to reach the most significant number of companies.</w:t>
      </w:r>
    </w:p>
    <w:p w14:paraId="4C5DFE76" w14:textId="77777777" w:rsidR="00634266" w:rsidRDefault="00634266" w:rsidP="00634266">
      <w:pPr>
        <w:pStyle w:val="NormalWeb"/>
        <w:spacing w:before="0" w:beforeAutospacing="0" w:after="0" w:afterAutospacing="0" w:line="480" w:lineRule="auto"/>
        <w:rPr>
          <w:color w:val="0E101A"/>
        </w:rPr>
      </w:pPr>
      <w:r>
        <w:rPr>
          <w:rStyle w:val="Strong"/>
          <w:color w:val="0E101A"/>
        </w:rPr>
        <w:t>2- Video clips</w:t>
      </w:r>
    </w:p>
    <w:p w14:paraId="4CF7DF44" w14:textId="77777777" w:rsidR="00634266" w:rsidRDefault="00634266" w:rsidP="00634266">
      <w:pPr>
        <w:pStyle w:val="NormalWeb"/>
        <w:spacing w:before="0" w:beforeAutospacing="0" w:after="0" w:afterAutospacing="0" w:line="480" w:lineRule="auto"/>
        <w:rPr>
          <w:color w:val="0E101A"/>
        </w:rPr>
      </w:pPr>
      <w:r>
        <w:rPr>
          <w:color w:val="0E101A"/>
        </w:rPr>
        <w:t>Create some videos and publish them on YouTube, but their budget will be high so we will use these videos in the next stage.</w:t>
      </w:r>
    </w:p>
    <w:p w14:paraId="5C3D0AD8" w14:textId="77777777" w:rsidR="00634266" w:rsidRDefault="00634266" w:rsidP="00634266">
      <w:pPr>
        <w:pStyle w:val="NormalWeb"/>
        <w:spacing w:before="0" w:beforeAutospacing="0" w:after="0" w:afterAutospacing="0" w:line="480" w:lineRule="auto"/>
        <w:rPr>
          <w:color w:val="0E101A"/>
        </w:rPr>
      </w:pPr>
      <w:r>
        <w:rPr>
          <w:rStyle w:val="Strong"/>
          <w:color w:val="0E101A"/>
        </w:rPr>
        <w:t>3- LinkedIn</w:t>
      </w:r>
    </w:p>
    <w:p w14:paraId="2CD5E3D3" w14:textId="77777777" w:rsidR="00634266" w:rsidRDefault="00634266" w:rsidP="00634266">
      <w:pPr>
        <w:pStyle w:val="NormalWeb"/>
        <w:spacing w:before="0" w:beforeAutospacing="0" w:after="0" w:afterAutospacing="0" w:line="480" w:lineRule="auto"/>
        <w:rPr>
          <w:color w:val="0E101A"/>
        </w:rPr>
      </w:pPr>
      <w:r>
        <w:rPr>
          <w:color w:val="0E101A"/>
        </w:rPr>
        <w:t xml:space="preserve">No business can be considered authentic without LinkedIn. </w:t>
      </w:r>
      <w:proofErr w:type="gramStart"/>
      <w:r>
        <w:rPr>
          <w:color w:val="0E101A"/>
        </w:rPr>
        <w:t>So</w:t>
      </w:r>
      <w:proofErr w:type="gramEnd"/>
      <w:r>
        <w:rPr>
          <w:color w:val="0E101A"/>
        </w:rPr>
        <w:t xml:space="preserve"> relying on LinkedIn will create an actual entity for the company</w:t>
      </w:r>
    </w:p>
    <w:p w14:paraId="2491E9F3" w14:textId="77777777" w:rsidR="00634266" w:rsidRDefault="00634266" w:rsidP="00634266">
      <w:pPr>
        <w:pStyle w:val="NormalWeb"/>
        <w:spacing w:before="0" w:beforeAutospacing="0" w:after="0" w:afterAutospacing="0" w:line="480" w:lineRule="auto"/>
        <w:rPr>
          <w:color w:val="0E101A"/>
        </w:rPr>
      </w:pPr>
      <w:r>
        <w:rPr>
          <w:rStyle w:val="Strong"/>
          <w:color w:val="0E101A"/>
        </w:rPr>
        <w:t>4- Conferences and charity parties</w:t>
      </w:r>
    </w:p>
    <w:p w14:paraId="0CC8D005" w14:textId="77777777" w:rsidR="00634266" w:rsidRDefault="00634266" w:rsidP="00634266">
      <w:pPr>
        <w:pStyle w:val="NormalWeb"/>
        <w:spacing w:before="0" w:beforeAutospacing="0" w:after="0" w:afterAutospacing="0" w:line="480" w:lineRule="auto"/>
        <w:rPr>
          <w:color w:val="0E101A"/>
        </w:rPr>
      </w:pPr>
      <w:r>
        <w:rPr>
          <w:color w:val="0E101A"/>
        </w:rPr>
        <w:t>Participation in charitable celebrations and conferences will make us a presence among other companies and create a name for us among them.</w:t>
      </w:r>
    </w:p>
    <w:p w14:paraId="0EE100E6" w14:textId="77777777" w:rsidR="00634266" w:rsidRDefault="00634266" w:rsidP="00634266">
      <w:pPr>
        <w:pStyle w:val="NormalWeb"/>
        <w:spacing w:before="0" w:beforeAutospacing="0" w:after="0" w:afterAutospacing="0" w:line="480" w:lineRule="auto"/>
        <w:rPr>
          <w:color w:val="0E101A"/>
        </w:rPr>
      </w:pPr>
    </w:p>
    <w:p w14:paraId="68EC2A0E" w14:textId="77777777" w:rsidR="00634266" w:rsidRDefault="00634266" w:rsidP="00634266">
      <w:pPr>
        <w:pStyle w:val="NormalWeb"/>
        <w:spacing w:before="0" w:beforeAutospacing="0" w:after="0" w:afterAutospacing="0" w:line="480" w:lineRule="auto"/>
        <w:rPr>
          <w:color w:val="0E101A"/>
        </w:rPr>
      </w:pPr>
      <w:r>
        <w:rPr>
          <w:rStyle w:val="Strong"/>
          <w:color w:val="0E101A"/>
        </w:rPr>
        <w:lastRenderedPageBreak/>
        <w:t>5- Old fashioned marketing</w:t>
      </w:r>
    </w:p>
    <w:p w14:paraId="47164542" w14:textId="77777777" w:rsidR="00634266" w:rsidRDefault="00634266" w:rsidP="00634266">
      <w:pPr>
        <w:pStyle w:val="NormalWeb"/>
        <w:spacing w:before="0" w:beforeAutospacing="0" w:after="0" w:afterAutospacing="0" w:line="480" w:lineRule="auto"/>
        <w:rPr>
          <w:color w:val="0E101A"/>
        </w:rPr>
      </w:pPr>
      <w:r>
        <w:rPr>
          <w:color w:val="0E101A"/>
        </w:rPr>
        <w:t>You must use old marketing by sending emails to companies or sending some representatives to specific companies to contract with them. We will target some of the companies that will receive our goods and designs.</w:t>
      </w:r>
    </w:p>
    <w:p w14:paraId="171B4B88" w14:textId="0D2D6964" w:rsidR="00D75C09" w:rsidRPr="002E00F9" w:rsidRDefault="00D75C09" w:rsidP="002E00F9">
      <w:pPr>
        <w:spacing w:line="480" w:lineRule="auto"/>
        <w:rPr>
          <w:rFonts w:asciiTheme="majorBidi" w:hAnsiTheme="majorBidi" w:cstheme="majorBidi"/>
          <w:sz w:val="24"/>
          <w:szCs w:val="24"/>
          <w:lang w:bidi="ar-EG"/>
        </w:rPr>
      </w:pPr>
    </w:p>
    <w:p w14:paraId="2230D1A9" w14:textId="45E7F9F0" w:rsidR="00D75C09" w:rsidRPr="002E00F9" w:rsidRDefault="00D75C09" w:rsidP="002E00F9">
      <w:pPr>
        <w:spacing w:line="480" w:lineRule="auto"/>
        <w:rPr>
          <w:rFonts w:asciiTheme="majorBidi" w:hAnsiTheme="majorBidi" w:cstheme="majorBidi"/>
          <w:sz w:val="24"/>
          <w:szCs w:val="24"/>
          <w:lang w:bidi="ar-EG"/>
        </w:rPr>
      </w:pPr>
    </w:p>
    <w:p w14:paraId="6F6C5935" w14:textId="7895B075" w:rsidR="00D75C09" w:rsidRPr="002E00F9" w:rsidRDefault="00D75C09" w:rsidP="002E00F9">
      <w:pPr>
        <w:spacing w:line="480" w:lineRule="auto"/>
        <w:rPr>
          <w:rFonts w:asciiTheme="majorBidi" w:hAnsiTheme="majorBidi" w:cstheme="majorBidi"/>
          <w:sz w:val="24"/>
          <w:szCs w:val="24"/>
          <w:lang w:bidi="ar-EG"/>
        </w:rPr>
      </w:pPr>
      <w:r w:rsidRPr="002E00F9">
        <w:rPr>
          <w:rFonts w:asciiTheme="majorBidi" w:hAnsiTheme="majorBidi" w:cstheme="majorBidi"/>
          <w:sz w:val="24"/>
          <w:szCs w:val="24"/>
          <w:lang w:bidi="ar-EG"/>
        </w:rPr>
        <w:t>Projec</w:t>
      </w:r>
      <w:r w:rsidR="00DE1279" w:rsidRPr="002E00F9">
        <w:rPr>
          <w:rFonts w:asciiTheme="majorBidi" w:hAnsiTheme="majorBidi" w:cstheme="majorBidi"/>
          <w:sz w:val="24"/>
          <w:szCs w:val="24"/>
          <w:lang w:bidi="ar-EG"/>
        </w:rPr>
        <w:t xml:space="preserve">tion </w:t>
      </w:r>
    </w:p>
    <w:p w14:paraId="219F7CE8" w14:textId="7E878241" w:rsidR="00DE1279" w:rsidRPr="002E00F9" w:rsidRDefault="00DE1279" w:rsidP="002E00F9">
      <w:pPr>
        <w:spacing w:line="480" w:lineRule="auto"/>
        <w:rPr>
          <w:rFonts w:asciiTheme="majorBidi" w:hAnsiTheme="majorBidi" w:cstheme="majorBidi"/>
          <w:sz w:val="24"/>
          <w:szCs w:val="24"/>
          <w:lang w:bidi="ar-EG"/>
        </w:rPr>
      </w:pPr>
    </w:p>
    <w:tbl>
      <w:tblPr>
        <w:tblStyle w:val="GridTable5Dark-Accent6"/>
        <w:tblW w:w="9900" w:type="dxa"/>
        <w:tblInd w:w="-905" w:type="dxa"/>
        <w:tblLook w:val="04A0" w:firstRow="1" w:lastRow="0" w:firstColumn="1" w:lastColumn="0" w:noHBand="0" w:noVBand="1"/>
      </w:tblPr>
      <w:tblGrid>
        <w:gridCol w:w="2930"/>
        <w:gridCol w:w="1840"/>
        <w:gridCol w:w="2430"/>
        <w:gridCol w:w="2700"/>
      </w:tblGrid>
      <w:tr w:rsidR="00590079" w:rsidRPr="002E00F9" w14:paraId="7E4F98AA" w14:textId="77777777" w:rsidTr="00590079">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930" w:type="dxa"/>
            <w:hideMark/>
          </w:tcPr>
          <w:p w14:paraId="3D912528" w14:textId="77777777" w:rsidR="00DE1279" w:rsidRPr="002E00F9" w:rsidRDefault="00DE1279" w:rsidP="002E00F9">
            <w:pPr>
              <w:spacing w:line="480" w:lineRule="auto"/>
              <w:rPr>
                <w:rFonts w:asciiTheme="majorBidi" w:eastAsia="Times New Roman" w:hAnsiTheme="majorBidi" w:cstheme="majorBidi"/>
                <w:color w:val="000000"/>
                <w:sz w:val="24"/>
                <w:szCs w:val="24"/>
              </w:rPr>
            </w:pPr>
          </w:p>
        </w:tc>
        <w:tc>
          <w:tcPr>
            <w:tcW w:w="1840" w:type="dxa"/>
            <w:vMerge w:val="restart"/>
            <w:hideMark/>
          </w:tcPr>
          <w:p w14:paraId="044B3405" w14:textId="77777777" w:rsidR="00DE1279" w:rsidRPr="002E00F9" w:rsidRDefault="00DE1279" w:rsidP="002E00F9">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First year</w:t>
            </w:r>
          </w:p>
        </w:tc>
        <w:tc>
          <w:tcPr>
            <w:tcW w:w="2430" w:type="dxa"/>
            <w:vMerge w:val="restart"/>
            <w:hideMark/>
          </w:tcPr>
          <w:p w14:paraId="5417580A" w14:textId="77777777" w:rsidR="00DE1279" w:rsidRPr="002E00F9" w:rsidRDefault="00DE1279" w:rsidP="002E00F9">
            <w:pPr>
              <w:spacing w:line="480" w:lineRule="auto"/>
              <w:ind w:firstLineChars="100" w:firstLine="241"/>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Second year</w:t>
            </w:r>
          </w:p>
        </w:tc>
        <w:tc>
          <w:tcPr>
            <w:tcW w:w="2700" w:type="dxa"/>
            <w:noWrap/>
            <w:hideMark/>
          </w:tcPr>
          <w:p w14:paraId="1E9968A1" w14:textId="77777777" w:rsidR="00DE1279" w:rsidRPr="002E00F9" w:rsidRDefault="00DE1279" w:rsidP="002E0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Third year</w:t>
            </w:r>
          </w:p>
        </w:tc>
      </w:tr>
      <w:tr w:rsidR="00590079" w:rsidRPr="002E00F9" w14:paraId="117FDD33" w14:textId="77777777" w:rsidTr="00590079">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30" w:type="dxa"/>
            <w:hideMark/>
          </w:tcPr>
          <w:p w14:paraId="4EA0AA18" w14:textId="77777777" w:rsidR="00DE1279" w:rsidRPr="002E00F9" w:rsidRDefault="00DE1279"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w:t>
            </w:r>
          </w:p>
        </w:tc>
        <w:tc>
          <w:tcPr>
            <w:tcW w:w="1840" w:type="dxa"/>
            <w:vMerge/>
            <w:hideMark/>
          </w:tcPr>
          <w:p w14:paraId="04AA29C6" w14:textId="77777777" w:rsidR="00DE1279" w:rsidRPr="002E00F9" w:rsidRDefault="00DE1279" w:rsidP="002E0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2430" w:type="dxa"/>
            <w:vMerge/>
            <w:hideMark/>
          </w:tcPr>
          <w:p w14:paraId="0F11363F" w14:textId="77777777" w:rsidR="00DE1279" w:rsidRPr="002E00F9" w:rsidRDefault="00DE1279" w:rsidP="002E0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2700" w:type="dxa"/>
            <w:noWrap/>
            <w:hideMark/>
          </w:tcPr>
          <w:p w14:paraId="225AD3E6" w14:textId="77777777" w:rsidR="00DE1279" w:rsidRPr="002E00F9" w:rsidRDefault="00DE1279" w:rsidP="002E0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r>
      <w:tr w:rsidR="00590079" w:rsidRPr="002E00F9" w14:paraId="3873EB33" w14:textId="77777777" w:rsidTr="00590079">
        <w:trPr>
          <w:trHeight w:val="375"/>
        </w:trPr>
        <w:tc>
          <w:tcPr>
            <w:cnfStyle w:val="001000000000" w:firstRow="0" w:lastRow="0" w:firstColumn="1" w:lastColumn="0" w:oddVBand="0" w:evenVBand="0" w:oddHBand="0" w:evenHBand="0" w:firstRowFirstColumn="0" w:firstRowLastColumn="0" w:lastRowFirstColumn="0" w:lastRowLastColumn="0"/>
            <w:tcW w:w="2930" w:type="dxa"/>
            <w:hideMark/>
          </w:tcPr>
          <w:p w14:paraId="71559B4E" w14:textId="77777777" w:rsidR="00DE1279" w:rsidRPr="002E00F9" w:rsidRDefault="00DE1279"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Sales </w:t>
            </w:r>
          </w:p>
        </w:tc>
        <w:tc>
          <w:tcPr>
            <w:tcW w:w="1840" w:type="dxa"/>
            <w:hideMark/>
          </w:tcPr>
          <w:p w14:paraId="7C33FEDC"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500,000</w:t>
            </w:r>
          </w:p>
        </w:tc>
        <w:tc>
          <w:tcPr>
            <w:tcW w:w="2430" w:type="dxa"/>
            <w:hideMark/>
          </w:tcPr>
          <w:p w14:paraId="71C5441E"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650,000</w:t>
            </w:r>
          </w:p>
        </w:tc>
        <w:tc>
          <w:tcPr>
            <w:tcW w:w="2700" w:type="dxa"/>
            <w:hideMark/>
          </w:tcPr>
          <w:p w14:paraId="37D31907"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845,000</w:t>
            </w:r>
          </w:p>
        </w:tc>
      </w:tr>
      <w:tr w:rsidR="00590079" w:rsidRPr="002E00F9" w14:paraId="75AB32F0" w14:textId="77777777" w:rsidTr="0059007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930" w:type="dxa"/>
            <w:hideMark/>
          </w:tcPr>
          <w:p w14:paraId="5212CC35" w14:textId="77777777" w:rsidR="00DE1279" w:rsidRPr="002E00F9" w:rsidRDefault="00DE1279"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Fuel and energy purchases </w:t>
            </w:r>
          </w:p>
        </w:tc>
        <w:tc>
          <w:tcPr>
            <w:tcW w:w="1840" w:type="dxa"/>
            <w:hideMark/>
          </w:tcPr>
          <w:p w14:paraId="3630EE70"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30,000</w:t>
            </w:r>
          </w:p>
        </w:tc>
        <w:tc>
          <w:tcPr>
            <w:tcW w:w="2430" w:type="dxa"/>
            <w:hideMark/>
          </w:tcPr>
          <w:p w14:paraId="0E3808B8"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39,000</w:t>
            </w:r>
          </w:p>
        </w:tc>
        <w:tc>
          <w:tcPr>
            <w:tcW w:w="2700" w:type="dxa"/>
            <w:hideMark/>
          </w:tcPr>
          <w:p w14:paraId="16B34001"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50,700</w:t>
            </w:r>
          </w:p>
        </w:tc>
      </w:tr>
      <w:tr w:rsidR="00590079" w:rsidRPr="002E00F9" w14:paraId="5BFCA2FB" w14:textId="77777777" w:rsidTr="00590079">
        <w:trPr>
          <w:trHeight w:val="375"/>
        </w:trPr>
        <w:tc>
          <w:tcPr>
            <w:cnfStyle w:val="001000000000" w:firstRow="0" w:lastRow="0" w:firstColumn="1" w:lastColumn="0" w:oddVBand="0" w:evenVBand="0" w:oddHBand="0" w:evenHBand="0" w:firstRowFirstColumn="0" w:firstRowLastColumn="0" w:lastRowFirstColumn="0" w:lastRowLastColumn="0"/>
            <w:tcW w:w="2930" w:type="dxa"/>
            <w:hideMark/>
          </w:tcPr>
          <w:p w14:paraId="43CE1374" w14:textId="77777777" w:rsidR="00DE1279" w:rsidRPr="002E00F9" w:rsidRDefault="00DE1279"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Other external expenses </w:t>
            </w:r>
          </w:p>
        </w:tc>
        <w:tc>
          <w:tcPr>
            <w:tcW w:w="1840" w:type="dxa"/>
            <w:hideMark/>
          </w:tcPr>
          <w:p w14:paraId="53CD2321"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12,000</w:t>
            </w:r>
          </w:p>
        </w:tc>
        <w:tc>
          <w:tcPr>
            <w:tcW w:w="2430" w:type="dxa"/>
            <w:hideMark/>
          </w:tcPr>
          <w:p w14:paraId="7FC98898"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-8,739</w:t>
            </w:r>
          </w:p>
        </w:tc>
        <w:tc>
          <w:tcPr>
            <w:tcW w:w="2700" w:type="dxa"/>
            <w:hideMark/>
          </w:tcPr>
          <w:p w14:paraId="718A26BA"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-11,361</w:t>
            </w:r>
          </w:p>
        </w:tc>
      </w:tr>
      <w:tr w:rsidR="00590079" w:rsidRPr="002E00F9" w14:paraId="45957227" w14:textId="77777777" w:rsidTr="00590079">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930" w:type="dxa"/>
            <w:hideMark/>
          </w:tcPr>
          <w:p w14:paraId="0605694E" w14:textId="77777777" w:rsidR="00DE1279" w:rsidRPr="002E00F9" w:rsidRDefault="00DE1279"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Taxes other than income taxes </w:t>
            </w:r>
          </w:p>
        </w:tc>
        <w:tc>
          <w:tcPr>
            <w:tcW w:w="1840" w:type="dxa"/>
            <w:hideMark/>
          </w:tcPr>
          <w:p w14:paraId="18A57AF4"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2,000</w:t>
            </w:r>
          </w:p>
        </w:tc>
        <w:tc>
          <w:tcPr>
            <w:tcW w:w="2430" w:type="dxa"/>
            <w:hideMark/>
          </w:tcPr>
          <w:p w14:paraId="1F6A9D29"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-3,541</w:t>
            </w:r>
          </w:p>
        </w:tc>
        <w:tc>
          <w:tcPr>
            <w:tcW w:w="2700" w:type="dxa"/>
            <w:hideMark/>
          </w:tcPr>
          <w:p w14:paraId="581C026A"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-4,603</w:t>
            </w:r>
          </w:p>
        </w:tc>
      </w:tr>
      <w:tr w:rsidR="00590079" w:rsidRPr="002E00F9" w14:paraId="3EC33EB7" w14:textId="77777777" w:rsidTr="00590079">
        <w:trPr>
          <w:trHeight w:val="765"/>
        </w:trPr>
        <w:tc>
          <w:tcPr>
            <w:cnfStyle w:val="001000000000" w:firstRow="0" w:lastRow="0" w:firstColumn="1" w:lastColumn="0" w:oddVBand="0" w:evenVBand="0" w:oddHBand="0" w:evenHBand="0" w:firstRowFirstColumn="0" w:firstRowLastColumn="0" w:lastRowFirstColumn="0" w:lastRowLastColumn="0"/>
            <w:tcW w:w="2930" w:type="dxa"/>
            <w:hideMark/>
          </w:tcPr>
          <w:p w14:paraId="11490D40" w14:textId="77777777" w:rsidR="00DE1279" w:rsidRPr="002E00F9" w:rsidRDefault="00DE1279"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Other operating income and expenses </w:t>
            </w:r>
          </w:p>
        </w:tc>
        <w:tc>
          <w:tcPr>
            <w:tcW w:w="1840" w:type="dxa"/>
            <w:hideMark/>
          </w:tcPr>
          <w:p w14:paraId="3A8E03E0"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4,000</w:t>
            </w:r>
          </w:p>
        </w:tc>
        <w:tc>
          <w:tcPr>
            <w:tcW w:w="2430" w:type="dxa"/>
            <w:hideMark/>
          </w:tcPr>
          <w:p w14:paraId="753787FB"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6,487</w:t>
            </w:r>
          </w:p>
        </w:tc>
        <w:tc>
          <w:tcPr>
            <w:tcW w:w="2700" w:type="dxa"/>
            <w:hideMark/>
          </w:tcPr>
          <w:p w14:paraId="6E689FB1"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8,433</w:t>
            </w:r>
          </w:p>
        </w:tc>
      </w:tr>
      <w:tr w:rsidR="00590079" w:rsidRPr="002E00F9" w14:paraId="65EAF245" w14:textId="77777777" w:rsidTr="00590079">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2930" w:type="dxa"/>
            <w:hideMark/>
          </w:tcPr>
          <w:p w14:paraId="6349BE3B" w14:textId="77777777" w:rsidR="00DE1279" w:rsidRPr="002E00F9" w:rsidRDefault="00DE1279"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Operating profit before depreciation and </w:t>
            </w:r>
            <w:proofErr w:type="spellStart"/>
            <w:r w:rsidRPr="002E00F9">
              <w:rPr>
                <w:rFonts w:asciiTheme="majorBidi" w:eastAsia="Times New Roman" w:hAnsiTheme="majorBidi" w:cstheme="majorBidi"/>
                <w:color w:val="000000"/>
                <w:sz w:val="24"/>
                <w:szCs w:val="24"/>
              </w:rPr>
              <w:t>amortisation</w:t>
            </w:r>
            <w:proofErr w:type="spellEnd"/>
            <w:r w:rsidRPr="002E00F9">
              <w:rPr>
                <w:rFonts w:asciiTheme="majorBidi" w:eastAsia="Times New Roman" w:hAnsiTheme="majorBidi" w:cstheme="majorBidi"/>
                <w:color w:val="000000"/>
                <w:sz w:val="24"/>
                <w:szCs w:val="24"/>
              </w:rPr>
              <w:t xml:space="preserve"> </w:t>
            </w:r>
          </w:p>
        </w:tc>
        <w:tc>
          <w:tcPr>
            <w:tcW w:w="1840" w:type="dxa"/>
            <w:hideMark/>
          </w:tcPr>
          <w:p w14:paraId="1F13CFC7"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452,000</w:t>
            </w:r>
          </w:p>
        </w:tc>
        <w:tc>
          <w:tcPr>
            <w:tcW w:w="2430" w:type="dxa"/>
            <w:hideMark/>
          </w:tcPr>
          <w:p w14:paraId="5616BFD0"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616,793</w:t>
            </w:r>
          </w:p>
        </w:tc>
        <w:tc>
          <w:tcPr>
            <w:tcW w:w="2700" w:type="dxa"/>
            <w:hideMark/>
          </w:tcPr>
          <w:p w14:paraId="41C96315"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801,831</w:t>
            </w:r>
          </w:p>
        </w:tc>
      </w:tr>
      <w:tr w:rsidR="00590079" w:rsidRPr="002E00F9" w14:paraId="6DCE4B7E" w14:textId="77777777" w:rsidTr="00590079">
        <w:trPr>
          <w:trHeight w:val="1500"/>
        </w:trPr>
        <w:tc>
          <w:tcPr>
            <w:cnfStyle w:val="001000000000" w:firstRow="0" w:lastRow="0" w:firstColumn="1" w:lastColumn="0" w:oddVBand="0" w:evenVBand="0" w:oddHBand="0" w:evenHBand="0" w:firstRowFirstColumn="0" w:firstRowLastColumn="0" w:lastRowFirstColumn="0" w:lastRowLastColumn="0"/>
            <w:tcW w:w="2930" w:type="dxa"/>
            <w:hideMark/>
          </w:tcPr>
          <w:p w14:paraId="015D3283" w14:textId="77777777" w:rsidR="00DE1279" w:rsidRPr="002E00F9" w:rsidRDefault="00DE1279"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lastRenderedPageBreak/>
              <w:t xml:space="preserve">Net changes in fair value on Energy and Commodity derivatives, excluding trading activities </w:t>
            </w:r>
          </w:p>
        </w:tc>
        <w:tc>
          <w:tcPr>
            <w:tcW w:w="1840" w:type="dxa"/>
            <w:hideMark/>
          </w:tcPr>
          <w:p w14:paraId="6F677F36"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1500</w:t>
            </w:r>
          </w:p>
        </w:tc>
        <w:tc>
          <w:tcPr>
            <w:tcW w:w="2430" w:type="dxa"/>
            <w:hideMark/>
          </w:tcPr>
          <w:p w14:paraId="70884096"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1,650</w:t>
            </w:r>
          </w:p>
        </w:tc>
        <w:tc>
          <w:tcPr>
            <w:tcW w:w="2700" w:type="dxa"/>
            <w:hideMark/>
          </w:tcPr>
          <w:p w14:paraId="3622BD8B"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1,815</w:t>
            </w:r>
          </w:p>
        </w:tc>
      </w:tr>
      <w:tr w:rsidR="00590079" w:rsidRPr="002E00F9" w14:paraId="10DCAC68" w14:textId="77777777" w:rsidTr="00590079">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930" w:type="dxa"/>
            <w:hideMark/>
          </w:tcPr>
          <w:p w14:paraId="1E33245A" w14:textId="77777777" w:rsidR="00DE1279" w:rsidRPr="002E00F9" w:rsidRDefault="00DE1279"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Net depreciation and </w:t>
            </w:r>
            <w:proofErr w:type="spellStart"/>
            <w:r w:rsidRPr="002E00F9">
              <w:rPr>
                <w:rFonts w:asciiTheme="majorBidi" w:eastAsia="Times New Roman" w:hAnsiTheme="majorBidi" w:cstheme="majorBidi"/>
                <w:color w:val="000000"/>
                <w:sz w:val="24"/>
                <w:szCs w:val="24"/>
              </w:rPr>
              <w:t>amortisation</w:t>
            </w:r>
            <w:proofErr w:type="spellEnd"/>
            <w:r w:rsidRPr="002E00F9">
              <w:rPr>
                <w:rFonts w:asciiTheme="majorBidi" w:eastAsia="Times New Roman" w:hAnsiTheme="majorBidi" w:cstheme="majorBidi"/>
                <w:color w:val="000000"/>
                <w:sz w:val="24"/>
                <w:szCs w:val="24"/>
              </w:rPr>
              <w:t xml:space="preserve"> </w:t>
            </w:r>
          </w:p>
        </w:tc>
        <w:tc>
          <w:tcPr>
            <w:tcW w:w="1840" w:type="dxa"/>
            <w:hideMark/>
          </w:tcPr>
          <w:p w14:paraId="2B0642AD"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1,000</w:t>
            </w:r>
          </w:p>
        </w:tc>
        <w:tc>
          <w:tcPr>
            <w:tcW w:w="2430" w:type="dxa"/>
            <w:hideMark/>
          </w:tcPr>
          <w:p w14:paraId="2A38A03F"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1,100</w:t>
            </w:r>
          </w:p>
        </w:tc>
        <w:tc>
          <w:tcPr>
            <w:tcW w:w="2700" w:type="dxa"/>
            <w:hideMark/>
          </w:tcPr>
          <w:p w14:paraId="5968499B"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1,210</w:t>
            </w:r>
          </w:p>
        </w:tc>
      </w:tr>
      <w:tr w:rsidR="00590079" w:rsidRPr="002E00F9" w14:paraId="4317A3EC" w14:textId="77777777" w:rsidTr="00590079">
        <w:trPr>
          <w:trHeight w:val="1875"/>
        </w:trPr>
        <w:tc>
          <w:tcPr>
            <w:cnfStyle w:val="001000000000" w:firstRow="0" w:lastRow="0" w:firstColumn="1" w:lastColumn="0" w:oddVBand="0" w:evenVBand="0" w:oddHBand="0" w:evenHBand="0" w:firstRowFirstColumn="0" w:firstRowLastColumn="0" w:lastRowFirstColumn="0" w:lastRowLastColumn="0"/>
            <w:tcW w:w="2930" w:type="dxa"/>
            <w:hideMark/>
          </w:tcPr>
          <w:p w14:paraId="7CCED73D" w14:textId="77777777" w:rsidR="00DE1279" w:rsidRPr="002E00F9" w:rsidRDefault="00DE1279" w:rsidP="002E00F9">
            <w:pPr>
              <w:spacing w:line="480" w:lineRule="auto"/>
              <w:jc w:val="both"/>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Net increases in provisions for renewal of property, plant and equipment operated under concessions </w:t>
            </w:r>
          </w:p>
        </w:tc>
        <w:tc>
          <w:tcPr>
            <w:tcW w:w="1840" w:type="dxa"/>
            <w:hideMark/>
          </w:tcPr>
          <w:p w14:paraId="2624279D"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2000</w:t>
            </w:r>
          </w:p>
        </w:tc>
        <w:tc>
          <w:tcPr>
            <w:tcW w:w="2430" w:type="dxa"/>
            <w:hideMark/>
          </w:tcPr>
          <w:p w14:paraId="54106D9A"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2,200</w:t>
            </w:r>
          </w:p>
        </w:tc>
        <w:tc>
          <w:tcPr>
            <w:tcW w:w="2700" w:type="dxa"/>
            <w:hideMark/>
          </w:tcPr>
          <w:p w14:paraId="1549964C"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2,420</w:t>
            </w:r>
          </w:p>
        </w:tc>
      </w:tr>
      <w:tr w:rsidR="00590079" w:rsidRPr="002E00F9" w14:paraId="23FF4BBD" w14:textId="77777777" w:rsidTr="0059007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930" w:type="dxa"/>
            <w:hideMark/>
          </w:tcPr>
          <w:p w14:paraId="7CF8650E" w14:textId="77777777" w:rsidR="00DE1279" w:rsidRPr="002E00F9" w:rsidRDefault="00DE1279"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(Impairment)/reversals </w:t>
            </w:r>
          </w:p>
        </w:tc>
        <w:tc>
          <w:tcPr>
            <w:tcW w:w="1840" w:type="dxa"/>
            <w:hideMark/>
          </w:tcPr>
          <w:p w14:paraId="6049BF7F"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0</w:t>
            </w:r>
          </w:p>
        </w:tc>
        <w:tc>
          <w:tcPr>
            <w:tcW w:w="2430" w:type="dxa"/>
            <w:hideMark/>
          </w:tcPr>
          <w:p w14:paraId="08445D42"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0</w:t>
            </w:r>
          </w:p>
        </w:tc>
        <w:tc>
          <w:tcPr>
            <w:tcW w:w="2700" w:type="dxa"/>
            <w:hideMark/>
          </w:tcPr>
          <w:p w14:paraId="41BA5297"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0</w:t>
            </w:r>
          </w:p>
        </w:tc>
      </w:tr>
      <w:tr w:rsidR="00590079" w:rsidRPr="002E00F9" w14:paraId="1FA9D700" w14:textId="77777777" w:rsidTr="00590079">
        <w:trPr>
          <w:trHeight w:val="765"/>
        </w:trPr>
        <w:tc>
          <w:tcPr>
            <w:cnfStyle w:val="001000000000" w:firstRow="0" w:lastRow="0" w:firstColumn="1" w:lastColumn="0" w:oddVBand="0" w:evenVBand="0" w:oddHBand="0" w:evenHBand="0" w:firstRowFirstColumn="0" w:firstRowLastColumn="0" w:lastRowFirstColumn="0" w:lastRowLastColumn="0"/>
            <w:tcW w:w="2930" w:type="dxa"/>
            <w:hideMark/>
          </w:tcPr>
          <w:p w14:paraId="1409662F" w14:textId="77777777" w:rsidR="00DE1279" w:rsidRPr="002E00F9" w:rsidRDefault="00DE1279"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Other income and expenses </w:t>
            </w:r>
          </w:p>
        </w:tc>
        <w:tc>
          <w:tcPr>
            <w:tcW w:w="1840" w:type="dxa"/>
            <w:hideMark/>
          </w:tcPr>
          <w:p w14:paraId="47A1C85B"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-7000</w:t>
            </w:r>
          </w:p>
        </w:tc>
        <w:tc>
          <w:tcPr>
            <w:tcW w:w="2430" w:type="dxa"/>
            <w:hideMark/>
          </w:tcPr>
          <w:p w14:paraId="24901624"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1,363</w:t>
            </w:r>
          </w:p>
        </w:tc>
        <w:tc>
          <w:tcPr>
            <w:tcW w:w="2700" w:type="dxa"/>
            <w:hideMark/>
          </w:tcPr>
          <w:p w14:paraId="46AE16B4" w14:textId="77777777" w:rsidR="00DE1279" w:rsidRPr="002E00F9" w:rsidRDefault="00DE1279"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1,499</w:t>
            </w:r>
          </w:p>
        </w:tc>
      </w:tr>
      <w:tr w:rsidR="00590079" w:rsidRPr="002E00F9" w14:paraId="5B18FC4A" w14:textId="77777777" w:rsidTr="00590079">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30" w:type="dxa"/>
            <w:hideMark/>
          </w:tcPr>
          <w:p w14:paraId="51A9EC26" w14:textId="77777777" w:rsidR="00DE1279" w:rsidRPr="002E00F9" w:rsidRDefault="00DE1279"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Operating profit </w:t>
            </w:r>
          </w:p>
        </w:tc>
        <w:tc>
          <w:tcPr>
            <w:tcW w:w="1840" w:type="dxa"/>
            <w:hideMark/>
          </w:tcPr>
          <w:p w14:paraId="7ED53CC7"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440,500</w:t>
            </w:r>
          </w:p>
        </w:tc>
        <w:tc>
          <w:tcPr>
            <w:tcW w:w="2430" w:type="dxa"/>
            <w:hideMark/>
          </w:tcPr>
          <w:p w14:paraId="5589895D"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613,206</w:t>
            </w:r>
          </w:p>
        </w:tc>
        <w:tc>
          <w:tcPr>
            <w:tcW w:w="2700" w:type="dxa"/>
            <w:hideMark/>
          </w:tcPr>
          <w:p w14:paraId="1867A45B" w14:textId="77777777" w:rsidR="00DE1279" w:rsidRPr="002E00F9" w:rsidRDefault="00DE1279"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797,885</w:t>
            </w:r>
          </w:p>
        </w:tc>
      </w:tr>
    </w:tbl>
    <w:p w14:paraId="2F9CFDBC" w14:textId="62EEB463" w:rsidR="00DE1279" w:rsidRPr="002E00F9" w:rsidRDefault="00DE1279" w:rsidP="002E00F9">
      <w:pPr>
        <w:spacing w:line="480" w:lineRule="auto"/>
        <w:jc w:val="center"/>
        <w:rPr>
          <w:rFonts w:asciiTheme="majorBidi" w:hAnsiTheme="majorBidi" w:cstheme="majorBidi"/>
          <w:sz w:val="24"/>
          <w:szCs w:val="24"/>
          <w:lang w:bidi="ar-EG"/>
        </w:rPr>
      </w:pPr>
    </w:p>
    <w:p w14:paraId="7A8B2961" w14:textId="3D94FB23" w:rsidR="00590079" w:rsidRPr="002E00F9" w:rsidRDefault="00590079" w:rsidP="002E00F9">
      <w:pPr>
        <w:spacing w:line="480" w:lineRule="auto"/>
        <w:jc w:val="center"/>
        <w:rPr>
          <w:rFonts w:asciiTheme="majorBidi" w:hAnsiTheme="majorBidi" w:cstheme="majorBidi"/>
          <w:sz w:val="24"/>
          <w:szCs w:val="24"/>
          <w:lang w:bidi="ar-EG"/>
        </w:rPr>
      </w:pPr>
      <w:r w:rsidRPr="002E00F9">
        <w:rPr>
          <w:rFonts w:asciiTheme="majorBidi" w:hAnsiTheme="majorBidi" w:cstheme="majorBidi"/>
          <w:sz w:val="24"/>
          <w:szCs w:val="24"/>
          <w:lang w:bidi="ar-EG"/>
        </w:rPr>
        <w:t>Figure-12 (income statement)</w:t>
      </w:r>
    </w:p>
    <w:p w14:paraId="1773302E" w14:textId="77777777" w:rsidR="006D2520" w:rsidRPr="002E00F9" w:rsidRDefault="006D2520" w:rsidP="002E00F9">
      <w:pPr>
        <w:spacing w:line="480" w:lineRule="auto"/>
        <w:jc w:val="center"/>
        <w:rPr>
          <w:rFonts w:asciiTheme="majorBidi" w:hAnsiTheme="majorBidi" w:cstheme="majorBidi"/>
          <w:sz w:val="24"/>
          <w:szCs w:val="24"/>
          <w:lang w:bidi="ar-EG"/>
        </w:rPr>
      </w:pPr>
    </w:p>
    <w:tbl>
      <w:tblPr>
        <w:tblStyle w:val="GridTable5Dark-Accent6"/>
        <w:tblW w:w="8200" w:type="dxa"/>
        <w:tblLook w:val="04A0" w:firstRow="1" w:lastRow="0" w:firstColumn="1" w:lastColumn="0" w:noHBand="0" w:noVBand="1"/>
      </w:tblPr>
      <w:tblGrid>
        <w:gridCol w:w="2680"/>
        <w:gridCol w:w="1960"/>
        <w:gridCol w:w="2140"/>
        <w:gridCol w:w="1420"/>
      </w:tblGrid>
      <w:tr w:rsidR="006D2520" w:rsidRPr="002E00F9" w14:paraId="08F2CEA0" w14:textId="77777777" w:rsidTr="006D252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80" w:type="dxa"/>
            <w:hideMark/>
          </w:tcPr>
          <w:p w14:paraId="6A016ACD" w14:textId="77777777" w:rsidR="006D2520" w:rsidRPr="002E00F9" w:rsidRDefault="006D2520" w:rsidP="002E00F9">
            <w:pPr>
              <w:spacing w:line="480" w:lineRule="auto"/>
              <w:rPr>
                <w:rFonts w:asciiTheme="majorBidi" w:eastAsia="Times New Roman" w:hAnsiTheme="majorBidi" w:cstheme="majorBidi"/>
                <w:color w:val="005BBB"/>
                <w:sz w:val="24"/>
                <w:szCs w:val="24"/>
              </w:rPr>
            </w:pPr>
          </w:p>
        </w:tc>
        <w:tc>
          <w:tcPr>
            <w:tcW w:w="1960" w:type="dxa"/>
            <w:vMerge w:val="restart"/>
            <w:hideMark/>
          </w:tcPr>
          <w:p w14:paraId="536B30EF" w14:textId="77777777" w:rsidR="006D2520" w:rsidRPr="002E00F9" w:rsidRDefault="006D2520" w:rsidP="002E00F9">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first year</w:t>
            </w:r>
          </w:p>
        </w:tc>
        <w:tc>
          <w:tcPr>
            <w:tcW w:w="2140" w:type="dxa"/>
            <w:vMerge w:val="restart"/>
            <w:hideMark/>
          </w:tcPr>
          <w:p w14:paraId="52412155" w14:textId="77777777" w:rsidR="006D2520" w:rsidRPr="002E00F9" w:rsidRDefault="006D2520" w:rsidP="002E00F9">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Second year</w:t>
            </w:r>
          </w:p>
        </w:tc>
        <w:tc>
          <w:tcPr>
            <w:tcW w:w="1420" w:type="dxa"/>
            <w:noWrap/>
            <w:hideMark/>
          </w:tcPr>
          <w:p w14:paraId="27A891EC" w14:textId="77777777" w:rsidR="006D2520" w:rsidRPr="002E00F9" w:rsidRDefault="006D2520" w:rsidP="002E0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third year</w:t>
            </w:r>
          </w:p>
        </w:tc>
      </w:tr>
      <w:tr w:rsidR="006D2520" w:rsidRPr="002E00F9" w14:paraId="57F4F182" w14:textId="77777777" w:rsidTr="006D252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80" w:type="dxa"/>
            <w:hideMark/>
          </w:tcPr>
          <w:p w14:paraId="65ED72F7" w14:textId="77777777" w:rsidR="006D2520" w:rsidRPr="002E00F9" w:rsidRDefault="006D2520" w:rsidP="002E00F9">
            <w:pPr>
              <w:spacing w:line="480" w:lineRule="auto"/>
              <w:rPr>
                <w:rFonts w:asciiTheme="majorBidi" w:eastAsia="Times New Roman" w:hAnsiTheme="majorBidi" w:cstheme="majorBidi"/>
                <w:color w:val="005BBB"/>
                <w:sz w:val="24"/>
                <w:szCs w:val="24"/>
              </w:rPr>
            </w:pPr>
            <w:r w:rsidRPr="002E00F9">
              <w:rPr>
                <w:rFonts w:asciiTheme="majorBidi" w:eastAsia="Times New Roman" w:hAnsiTheme="majorBidi" w:cstheme="majorBidi"/>
                <w:color w:val="005BBB"/>
                <w:sz w:val="24"/>
                <w:szCs w:val="24"/>
              </w:rPr>
              <w:t xml:space="preserve">ASSETS </w:t>
            </w:r>
          </w:p>
        </w:tc>
        <w:tc>
          <w:tcPr>
            <w:tcW w:w="1960" w:type="dxa"/>
            <w:vMerge/>
            <w:hideMark/>
          </w:tcPr>
          <w:p w14:paraId="61605953" w14:textId="77777777" w:rsidR="006D2520" w:rsidRPr="002E00F9" w:rsidRDefault="006D2520" w:rsidP="002E0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2140" w:type="dxa"/>
            <w:vMerge/>
            <w:hideMark/>
          </w:tcPr>
          <w:p w14:paraId="484FBF0F" w14:textId="77777777" w:rsidR="006D2520" w:rsidRPr="002E00F9" w:rsidRDefault="006D2520" w:rsidP="002E0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1420" w:type="dxa"/>
            <w:noWrap/>
            <w:hideMark/>
          </w:tcPr>
          <w:p w14:paraId="36619098" w14:textId="77777777" w:rsidR="006D2520" w:rsidRPr="002E00F9" w:rsidRDefault="006D2520" w:rsidP="002E0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5BBB"/>
                <w:sz w:val="24"/>
                <w:szCs w:val="24"/>
              </w:rPr>
            </w:pPr>
          </w:p>
        </w:tc>
      </w:tr>
      <w:tr w:rsidR="006D2520" w:rsidRPr="002E00F9" w14:paraId="7406FF17" w14:textId="77777777" w:rsidTr="006D2520">
        <w:trPr>
          <w:trHeight w:val="330"/>
        </w:trPr>
        <w:tc>
          <w:tcPr>
            <w:cnfStyle w:val="001000000000" w:firstRow="0" w:lastRow="0" w:firstColumn="1" w:lastColumn="0" w:oddVBand="0" w:evenVBand="0" w:oddHBand="0" w:evenHBand="0" w:firstRowFirstColumn="0" w:firstRowLastColumn="0" w:lastRowFirstColumn="0" w:lastRowLastColumn="0"/>
            <w:tcW w:w="2680" w:type="dxa"/>
            <w:hideMark/>
          </w:tcPr>
          <w:p w14:paraId="6AE1DD58" w14:textId="77777777" w:rsidR="006D2520" w:rsidRPr="002E00F9" w:rsidRDefault="006D2520"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w:t>
            </w:r>
          </w:p>
        </w:tc>
        <w:tc>
          <w:tcPr>
            <w:tcW w:w="1960" w:type="dxa"/>
            <w:vMerge/>
            <w:hideMark/>
          </w:tcPr>
          <w:p w14:paraId="75F55FFE" w14:textId="77777777" w:rsidR="006D2520" w:rsidRPr="002E00F9" w:rsidRDefault="006D2520" w:rsidP="002E0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p>
        </w:tc>
        <w:tc>
          <w:tcPr>
            <w:tcW w:w="2140" w:type="dxa"/>
            <w:vMerge/>
            <w:hideMark/>
          </w:tcPr>
          <w:p w14:paraId="61708A2F" w14:textId="77777777" w:rsidR="006D2520" w:rsidRPr="002E00F9" w:rsidRDefault="006D2520" w:rsidP="002E0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p>
        </w:tc>
        <w:tc>
          <w:tcPr>
            <w:tcW w:w="1420" w:type="dxa"/>
            <w:noWrap/>
            <w:hideMark/>
          </w:tcPr>
          <w:p w14:paraId="3572111B" w14:textId="77777777" w:rsidR="006D2520" w:rsidRPr="002E00F9" w:rsidRDefault="006D2520" w:rsidP="002E0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p>
        </w:tc>
      </w:tr>
      <w:tr w:rsidR="006D2520" w:rsidRPr="002E00F9" w14:paraId="7F783A61" w14:textId="77777777" w:rsidTr="006D252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80" w:type="dxa"/>
            <w:hideMark/>
          </w:tcPr>
          <w:p w14:paraId="4B74FDBB" w14:textId="77777777" w:rsidR="006D2520" w:rsidRPr="002E00F9" w:rsidRDefault="006D2520"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lastRenderedPageBreak/>
              <w:t xml:space="preserve">Goodwill </w:t>
            </w:r>
          </w:p>
        </w:tc>
        <w:tc>
          <w:tcPr>
            <w:tcW w:w="1960" w:type="dxa"/>
            <w:hideMark/>
          </w:tcPr>
          <w:p w14:paraId="6236C9D2" w14:textId="77777777" w:rsidR="006D2520" w:rsidRPr="002E00F9" w:rsidRDefault="006D2520"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0</w:t>
            </w:r>
          </w:p>
        </w:tc>
        <w:tc>
          <w:tcPr>
            <w:tcW w:w="2140" w:type="dxa"/>
            <w:hideMark/>
          </w:tcPr>
          <w:p w14:paraId="6AE963CA" w14:textId="77777777" w:rsidR="006D2520" w:rsidRPr="002E00F9" w:rsidRDefault="006D2520"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20,000</w:t>
            </w:r>
          </w:p>
        </w:tc>
        <w:tc>
          <w:tcPr>
            <w:tcW w:w="1420" w:type="dxa"/>
            <w:noWrap/>
            <w:hideMark/>
          </w:tcPr>
          <w:p w14:paraId="16A628CF" w14:textId="77777777" w:rsidR="006D2520" w:rsidRPr="002E00F9" w:rsidRDefault="006D2520"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30000</w:t>
            </w:r>
          </w:p>
        </w:tc>
      </w:tr>
      <w:tr w:rsidR="006D2520" w:rsidRPr="002E00F9" w14:paraId="56CF8D6E" w14:textId="77777777" w:rsidTr="006D2520">
        <w:trPr>
          <w:trHeight w:val="315"/>
        </w:trPr>
        <w:tc>
          <w:tcPr>
            <w:cnfStyle w:val="001000000000" w:firstRow="0" w:lastRow="0" w:firstColumn="1" w:lastColumn="0" w:oddVBand="0" w:evenVBand="0" w:oddHBand="0" w:evenHBand="0" w:firstRowFirstColumn="0" w:firstRowLastColumn="0" w:lastRowFirstColumn="0" w:lastRowLastColumn="0"/>
            <w:tcW w:w="2680" w:type="dxa"/>
            <w:hideMark/>
          </w:tcPr>
          <w:p w14:paraId="42648962" w14:textId="77777777" w:rsidR="006D2520" w:rsidRPr="002E00F9" w:rsidRDefault="006D2520"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Other intangible assets </w:t>
            </w:r>
          </w:p>
        </w:tc>
        <w:tc>
          <w:tcPr>
            <w:tcW w:w="1960" w:type="dxa"/>
            <w:hideMark/>
          </w:tcPr>
          <w:p w14:paraId="25F74F0B" w14:textId="77777777" w:rsidR="006D2520" w:rsidRPr="002E00F9" w:rsidRDefault="006D2520"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0</w:t>
            </w:r>
          </w:p>
        </w:tc>
        <w:tc>
          <w:tcPr>
            <w:tcW w:w="2140" w:type="dxa"/>
            <w:hideMark/>
          </w:tcPr>
          <w:p w14:paraId="1BA015B1" w14:textId="77777777" w:rsidR="006D2520" w:rsidRPr="002E00F9" w:rsidRDefault="006D2520"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0</w:t>
            </w:r>
          </w:p>
        </w:tc>
        <w:tc>
          <w:tcPr>
            <w:tcW w:w="1420" w:type="dxa"/>
            <w:noWrap/>
            <w:hideMark/>
          </w:tcPr>
          <w:p w14:paraId="676CDFB8" w14:textId="77777777" w:rsidR="006D2520" w:rsidRPr="002E00F9" w:rsidRDefault="006D2520"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0</w:t>
            </w:r>
          </w:p>
        </w:tc>
      </w:tr>
      <w:tr w:rsidR="006D2520" w:rsidRPr="002E00F9" w14:paraId="0C7F73CF" w14:textId="77777777" w:rsidTr="006D252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80" w:type="dxa"/>
            <w:hideMark/>
          </w:tcPr>
          <w:p w14:paraId="73718AE7" w14:textId="77777777" w:rsidR="006D2520" w:rsidRPr="002E00F9" w:rsidRDefault="006D2520"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Property, </w:t>
            </w:r>
            <w:proofErr w:type="gramStart"/>
            <w:r w:rsidRPr="002E00F9">
              <w:rPr>
                <w:rFonts w:asciiTheme="majorBidi" w:eastAsia="Times New Roman" w:hAnsiTheme="majorBidi" w:cstheme="majorBidi"/>
                <w:color w:val="000000"/>
                <w:sz w:val="24"/>
                <w:szCs w:val="24"/>
              </w:rPr>
              <w:t>plant</w:t>
            </w:r>
            <w:proofErr w:type="gramEnd"/>
            <w:r w:rsidRPr="002E00F9">
              <w:rPr>
                <w:rFonts w:asciiTheme="majorBidi" w:eastAsia="Times New Roman" w:hAnsiTheme="majorBidi" w:cstheme="majorBidi"/>
                <w:color w:val="000000"/>
                <w:sz w:val="24"/>
                <w:szCs w:val="24"/>
              </w:rPr>
              <w:t xml:space="preserve"> and equipment  </w:t>
            </w:r>
          </w:p>
        </w:tc>
        <w:tc>
          <w:tcPr>
            <w:tcW w:w="1960" w:type="dxa"/>
            <w:hideMark/>
          </w:tcPr>
          <w:p w14:paraId="65EAA6DE" w14:textId="77777777" w:rsidR="006D2520" w:rsidRPr="002E00F9" w:rsidRDefault="006D2520"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0</w:t>
            </w:r>
          </w:p>
        </w:tc>
        <w:tc>
          <w:tcPr>
            <w:tcW w:w="2140" w:type="dxa"/>
            <w:hideMark/>
          </w:tcPr>
          <w:p w14:paraId="761082AA" w14:textId="77777777" w:rsidR="006D2520" w:rsidRPr="002E00F9" w:rsidRDefault="006D2520"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2,500,000</w:t>
            </w:r>
          </w:p>
        </w:tc>
        <w:tc>
          <w:tcPr>
            <w:tcW w:w="1420" w:type="dxa"/>
            <w:noWrap/>
            <w:hideMark/>
          </w:tcPr>
          <w:p w14:paraId="7271A2CC" w14:textId="77777777" w:rsidR="006D2520" w:rsidRPr="002E00F9" w:rsidRDefault="006D2520"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3,000,000</w:t>
            </w:r>
          </w:p>
        </w:tc>
      </w:tr>
      <w:tr w:rsidR="006D2520" w:rsidRPr="002E00F9" w14:paraId="3FD0F515" w14:textId="77777777" w:rsidTr="006D2520">
        <w:trPr>
          <w:trHeight w:val="630"/>
        </w:trPr>
        <w:tc>
          <w:tcPr>
            <w:cnfStyle w:val="001000000000" w:firstRow="0" w:lastRow="0" w:firstColumn="1" w:lastColumn="0" w:oddVBand="0" w:evenVBand="0" w:oddHBand="0" w:evenHBand="0" w:firstRowFirstColumn="0" w:firstRowLastColumn="0" w:lastRowFirstColumn="0" w:lastRowLastColumn="0"/>
            <w:tcW w:w="2680" w:type="dxa"/>
            <w:hideMark/>
          </w:tcPr>
          <w:p w14:paraId="108A7DE1" w14:textId="77777777" w:rsidR="006D2520" w:rsidRPr="002E00F9" w:rsidRDefault="006D2520"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Investments in associates and joint ventures </w:t>
            </w:r>
          </w:p>
        </w:tc>
        <w:tc>
          <w:tcPr>
            <w:tcW w:w="1960" w:type="dxa"/>
            <w:hideMark/>
          </w:tcPr>
          <w:p w14:paraId="2C0BE4A0" w14:textId="77777777" w:rsidR="006D2520" w:rsidRPr="002E00F9" w:rsidRDefault="006D2520"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0</w:t>
            </w:r>
          </w:p>
        </w:tc>
        <w:tc>
          <w:tcPr>
            <w:tcW w:w="2140" w:type="dxa"/>
            <w:hideMark/>
          </w:tcPr>
          <w:p w14:paraId="5F4E9754" w14:textId="77777777" w:rsidR="006D2520" w:rsidRPr="002E00F9" w:rsidRDefault="006D2520"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150,000</w:t>
            </w:r>
          </w:p>
        </w:tc>
        <w:tc>
          <w:tcPr>
            <w:tcW w:w="1420" w:type="dxa"/>
            <w:noWrap/>
            <w:hideMark/>
          </w:tcPr>
          <w:p w14:paraId="65105D1C" w14:textId="77777777" w:rsidR="006D2520" w:rsidRPr="002E00F9" w:rsidRDefault="006D2520"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250000</w:t>
            </w:r>
          </w:p>
        </w:tc>
      </w:tr>
      <w:tr w:rsidR="006D2520" w:rsidRPr="002E00F9" w14:paraId="642138D0" w14:textId="77777777" w:rsidTr="006D252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80" w:type="dxa"/>
            <w:hideMark/>
          </w:tcPr>
          <w:p w14:paraId="4E56EE69" w14:textId="77777777" w:rsidR="006D2520" w:rsidRPr="002E00F9" w:rsidRDefault="006D2520"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Other non-current Assets</w:t>
            </w:r>
          </w:p>
        </w:tc>
        <w:tc>
          <w:tcPr>
            <w:tcW w:w="1960" w:type="dxa"/>
            <w:hideMark/>
          </w:tcPr>
          <w:p w14:paraId="78050C6E" w14:textId="77777777" w:rsidR="006D2520" w:rsidRPr="002E00F9" w:rsidRDefault="006D2520"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150,000</w:t>
            </w:r>
          </w:p>
        </w:tc>
        <w:tc>
          <w:tcPr>
            <w:tcW w:w="2140" w:type="dxa"/>
            <w:hideMark/>
          </w:tcPr>
          <w:p w14:paraId="74BAD371" w14:textId="77777777" w:rsidR="006D2520" w:rsidRPr="002E00F9" w:rsidRDefault="006D2520"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600,000</w:t>
            </w:r>
          </w:p>
        </w:tc>
        <w:tc>
          <w:tcPr>
            <w:tcW w:w="1420" w:type="dxa"/>
            <w:noWrap/>
            <w:hideMark/>
          </w:tcPr>
          <w:p w14:paraId="3E4E7D14" w14:textId="77777777" w:rsidR="006D2520" w:rsidRPr="002E00F9" w:rsidRDefault="006D2520"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850000</w:t>
            </w:r>
          </w:p>
        </w:tc>
      </w:tr>
      <w:tr w:rsidR="006D2520" w:rsidRPr="002E00F9" w14:paraId="348393AE" w14:textId="77777777" w:rsidTr="006D2520">
        <w:trPr>
          <w:trHeight w:val="315"/>
        </w:trPr>
        <w:tc>
          <w:tcPr>
            <w:cnfStyle w:val="001000000000" w:firstRow="0" w:lastRow="0" w:firstColumn="1" w:lastColumn="0" w:oddVBand="0" w:evenVBand="0" w:oddHBand="0" w:evenHBand="0" w:firstRowFirstColumn="0" w:firstRowLastColumn="0" w:lastRowFirstColumn="0" w:lastRowLastColumn="0"/>
            <w:tcW w:w="2680" w:type="dxa"/>
            <w:hideMark/>
          </w:tcPr>
          <w:p w14:paraId="698D6784" w14:textId="77777777" w:rsidR="006D2520" w:rsidRPr="002E00F9" w:rsidRDefault="006D2520"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Inventories </w:t>
            </w:r>
          </w:p>
        </w:tc>
        <w:tc>
          <w:tcPr>
            <w:tcW w:w="1960" w:type="dxa"/>
            <w:hideMark/>
          </w:tcPr>
          <w:p w14:paraId="70C918A1" w14:textId="77777777" w:rsidR="006D2520" w:rsidRPr="002E00F9" w:rsidRDefault="006D2520"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200,000</w:t>
            </w:r>
          </w:p>
        </w:tc>
        <w:tc>
          <w:tcPr>
            <w:tcW w:w="2140" w:type="dxa"/>
            <w:hideMark/>
          </w:tcPr>
          <w:p w14:paraId="6DC2C4FB" w14:textId="77777777" w:rsidR="006D2520" w:rsidRPr="002E00F9" w:rsidRDefault="006D2520"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700,000</w:t>
            </w:r>
          </w:p>
        </w:tc>
        <w:tc>
          <w:tcPr>
            <w:tcW w:w="1420" w:type="dxa"/>
            <w:noWrap/>
            <w:hideMark/>
          </w:tcPr>
          <w:p w14:paraId="640BD1FC" w14:textId="77777777" w:rsidR="006D2520" w:rsidRPr="002E00F9" w:rsidRDefault="006D2520"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950000</w:t>
            </w:r>
          </w:p>
        </w:tc>
      </w:tr>
      <w:tr w:rsidR="006D2520" w:rsidRPr="002E00F9" w14:paraId="58962F21" w14:textId="77777777" w:rsidTr="006D252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80" w:type="dxa"/>
            <w:hideMark/>
          </w:tcPr>
          <w:p w14:paraId="36C5399A" w14:textId="77777777" w:rsidR="006D2520" w:rsidRPr="002E00F9" w:rsidRDefault="006D2520" w:rsidP="002E00F9">
            <w:pPr>
              <w:spacing w:line="480" w:lineRule="auto"/>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 xml:space="preserve">Trade receivables </w:t>
            </w:r>
          </w:p>
        </w:tc>
        <w:tc>
          <w:tcPr>
            <w:tcW w:w="1960" w:type="dxa"/>
            <w:hideMark/>
          </w:tcPr>
          <w:p w14:paraId="473F960C" w14:textId="77777777" w:rsidR="006D2520" w:rsidRPr="002E00F9" w:rsidRDefault="006D2520"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70,000</w:t>
            </w:r>
          </w:p>
        </w:tc>
        <w:tc>
          <w:tcPr>
            <w:tcW w:w="2140" w:type="dxa"/>
            <w:hideMark/>
          </w:tcPr>
          <w:p w14:paraId="6D6C20AD" w14:textId="77777777" w:rsidR="006D2520" w:rsidRPr="002E00F9" w:rsidRDefault="006D2520"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110,000</w:t>
            </w:r>
          </w:p>
        </w:tc>
        <w:tc>
          <w:tcPr>
            <w:tcW w:w="1420" w:type="dxa"/>
            <w:noWrap/>
            <w:hideMark/>
          </w:tcPr>
          <w:p w14:paraId="682E7046" w14:textId="77777777" w:rsidR="006D2520" w:rsidRPr="002E00F9" w:rsidRDefault="006D2520" w:rsidP="002E00F9">
            <w:pPr>
              <w:spacing w:line="48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2E00F9">
              <w:rPr>
                <w:rFonts w:asciiTheme="majorBidi" w:eastAsia="Times New Roman" w:hAnsiTheme="majorBidi" w:cstheme="majorBidi"/>
                <w:color w:val="000000"/>
                <w:sz w:val="24"/>
                <w:szCs w:val="24"/>
              </w:rPr>
              <w:t>230000</w:t>
            </w:r>
          </w:p>
        </w:tc>
      </w:tr>
      <w:tr w:rsidR="006D2520" w:rsidRPr="002E00F9" w14:paraId="7800661B" w14:textId="77777777" w:rsidTr="006D2520">
        <w:trPr>
          <w:trHeight w:val="330"/>
        </w:trPr>
        <w:tc>
          <w:tcPr>
            <w:cnfStyle w:val="001000000000" w:firstRow="0" w:lastRow="0" w:firstColumn="1" w:lastColumn="0" w:oddVBand="0" w:evenVBand="0" w:oddHBand="0" w:evenHBand="0" w:firstRowFirstColumn="0" w:firstRowLastColumn="0" w:lastRowFirstColumn="0" w:lastRowLastColumn="0"/>
            <w:tcW w:w="2680" w:type="dxa"/>
            <w:hideMark/>
          </w:tcPr>
          <w:p w14:paraId="149AEEF1" w14:textId="77777777" w:rsidR="006D2520" w:rsidRPr="002E00F9" w:rsidRDefault="006D2520" w:rsidP="002E00F9">
            <w:pPr>
              <w:spacing w:line="480" w:lineRule="auto"/>
              <w:rPr>
                <w:rFonts w:asciiTheme="majorBidi" w:eastAsia="Times New Roman" w:hAnsiTheme="majorBidi" w:cstheme="majorBidi"/>
                <w:color w:val="005BBB"/>
                <w:sz w:val="24"/>
                <w:szCs w:val="24"/>
              </w:rPr>
            </w:pPr>
            <w:r w:rsidRPr="002E00F9">
              <w:rPr>
                <w:rFonts w:asciiTheme="majorBidi" w:eastAsia="Times New Roman" w:hAnsiTheme="majorBidi" w:cstheme="majorBidi"/>
                <w:color w:val="005BBB"/>
                <w:sz w:val="24"/>
                <w:szCs w:val="24"/>
              </w:rPr>
              <w:t xml:space="preserve">TOTAL ASSETS </w:t>
            </w:r>
          </w:p>
        </w:tc>
        <w:tc>
          <w:tcPr>
            <w:tcW w:w="1960" w:type="dxa"/>
            <w:hideMark/>
          </w:tcPr>
          <w:p w14:paraId="16CD40E3" w14:textId="77777777" w:rsidR="006D2520" w:rsidRPr="002E00F9" w:rsidRDefault="006D2520"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5BBB"/>
                <w:sz w:val="24"/>
                <w:szCs w:val="24"/>
              </w:rPr>
            </w:pPr>
            <w:r w:rsidRPr="002E00F9">
              <w:rPr>
                <w:rFonts w:asciiTheme="majorBidi" w:eastAsia="Times New Roman" w:hAnsiTheme="majorBidi" w:cstheme="majorBidi"/>
                <w:color w:val="005BBB"/>
                <w:sz w:val="24"/>
                <w:szCs w:val="24"/>
              </w:rPr>
              <w:t>420,000</w:t>
            </w:r>
          </w:p>
        </w:tc>
        <w:tc>
          <w:tcPr>
            <w:tcW w:w="2140" w:type="dxa"/>
            <w:hideMark/>
          </w:tcPr>
          <w:p w14:paraId="5B3EF3D1" w14:textId="77777777" w:rsidR="006D2520" w:rsidRPr="002E00F9" w:rsidRDefault="006D2520"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5BBB"/>
                <w:sz w:val="24"/>
                <w:szCs w:val="24"/>
              </w:rPr>
            </w:pPr>
            <w:r w:rsidRPr="002E00F9">
              <w:rPr>
                <w:rFonts w:asciiTheme="majorBidi" w:eastAsia="Times New Roman" w:hAnsiTheme="majorBidi" w:cstheme="majorBidi"/>
                <w:color w:val="005BBB"/>
                <w:sz w:val="24"/>
                <w:szCs w:val="24"/>
              </w:rPr>
              <w:t>4,080,000</w:t>
            </w:r>
          </w:p>
        </w:tc>
        <w:tc>
          <w:tcPr>
            <w:tcW w:w="1420" w:type="dxa"/>
            <w:hideMark/>
          </w:tcPr>
          <w:p w14:paraId="191C9157" w14:textId="77777777" w:rsidR="006D2520" w:rsidRPr="002E00F9" w:rsidRDefault="006D2520" w:rsidP="002E00F9">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5BBB"/>
                <w:sz w:val="24"/>
                <w:szCs w:val="24"/>
              </w:rPr>
            </w:pPr>
            <w:r w:rsidRPr="002E00F9">
              <w:rPr>
                <w:rFonts w:asciiTheme="majorBidi" w:eastAsia="Times New Roman" w:hAnsiTheme="majorBidi" w:cstheme="majorBidi"/>
                <w:color w:val="005BBB"/>
                <w:sz w:val="24"/>
                <w:szCs w:val="24"/>
              </w:rPr>
              <w:t>5,310,000</w:t>
            </w:r>
          </w:p>
        </w:tc>
      </w:tr>
    </w:tbl>
    <w:p w14:paraId="502796AB" w14:textId="5FFA9277" w:rsidR="00590079" w:rsidRPr="002E00F9" w:rsidRDefault="006D2520" w:rsidP="002E00F9">
      <w:pPr>
        <w:spacing w:line="480" w:lineRule="auto"/>
        <w:jc w:val="center"/>
        <w:rPr>
          <w:rFonts w:asciiTheme="majorBidi" w:hAnsiTheme="majorBidi" w:cstheme="majorBidi"/>
          <w:sz w:val="24"/>
          <w:szCs w:val="24"/>
          <w:lang w:bidi="ar-EG"/>
        </w:rPr>
      </w:pPr>
      <w:r w:rsidRPr="002E00F9">
        <w:rPr>
          <w:rFonts w:asciiTheme="majorBidi" w:hAnsiTheme="majorBidi" w:cstheme="majorBidi"/>
          <w:sz w:val="24"/>
          <w:szCs w:val="24"/>
          <w:lang w:bidi="ar-EG"/>
        </w:rPr>
        <w:t xml:space="preserve">Figure-13 </w:t>
      </w:r>
      <w:proofErr w:type="gramStart"/>
      <w:r w:rsidRPr="002E00F9">
        <w:rPr>
          <w:rFonts w:asciiTheme="majorBidi" w:hAnsiTheme="majorBidi" w:cstheme="majorBidi"/>
          <w:sz w:val="24"/>
          <w:szCs w:val="24"/>
          <w:lang w:bidi="ar-EG"/>
        </w:rPr>
        <w:t>( Total</w:t>
      </w:r>
      <w:proofErr w:type="gramEnd"/>
      <w:r w:rsidRPr="002E00F9">
        <w:rPr>
          <w:rFonts w:asciiTheme="majorBidi" w:hAnsiTheme="majorBidi" w:cstheme="majorBidi"/>
          <w:sz w:val="24"/>
          <w:szCs w:val="24"/>
          <w:lang w:bidi="ar-EG"/>
        </w:rPr>
        <w:t xml:space="preserve"> Assets)</w:t>
      </w:r>
    </w:p>
    <w:p w14:paraId="2AD1B985" w14:textId="4B571756" w:rsidR="006D2520" w:rsidRPr="002E00F9" w:rsidRDefault="006D2520" w:rsidP="002E00F9">
      <w:pPr>
        <w:spacing w:line="480" w:lineRule="auto"/>
        <w:rPr>
          <w:rFonts w:asciiTheme="majorBidi" w:hAnsiTheme="majorBidi" w:cstheme="majorBidi"/>
          <w:sz w:val="24"/>
          <w:szCs w:val="24"/>
          <w:rtl/>
          <w:lang w:bidi="ar-EG"/>
        </w:rPr>
      </w:pPr>
    </w:p>
    <w:p w14:paraId="64905584" w14:textId="77777777" w:rsidR="00634266" w:rsidRPr="00634266" w:rsidRDefault="00634266" w:rsidP="00634266">
      <w:pPr>
        <w:spacing w:line="480" w:lineRule="auto"/>
        <w:rPr>
          <w:rFonts w:asciiTheme="majorBidi" w:hAnsiTheme="majorBidi" w:cstheme="majorBidi"/>
          <w:sz w:val="24"/>
          <w:szCs w:val="24"/>
          <w:lang w:bidi="ar-EG"/>
        </w:rPr>
      </w:pPr>
      <w:r w:rsidRPr="00634266">
        <w:rPr>
          <w:rFonts w:asciiTheme="majorBidi" w:hAnsiTheme="majorBidi" w:cstheme="majorBidi"/>
          <w:sz w:val="24"/>
          <w:szCs w:val="24"/>
          <w:lang w:bidi="ar-EG"/>
        </w:rPr>
        <w:t>I have analyzed many companies operating in the same activity to determine the extent to which they achieve profits and the time to avoid loss.</w:t>
      </w:r>
    </w:p>
    <w:p w14:paraId="499D5A00" w14:textId="42211C51" w:rsidR="002E00F9" w:rsidRDefault="00634266" w:rsidP="00634266">
      <w:pPr>
        <w:spacing w:line="480" w:lineRule="auto"/>
        <w:rPr>
          <w:rFonts w:asciiTheme="majorBidi" w:hAnsiTheme="majorBidi" w:cstheme="majorBidi"/>
          <w:sz w:val="24"/>
          <w:szCs w:val="24"/>
          <w:lang w:bidi="ar-EG"/>
        </w:rPr>
      </w:pPr>
      <w:r w:rsidRPr="00634266">
        <w:rPr>
          <w:rFonts w:asciiTheme="majorBidi" w:hAnsiTheme="majorBidi" w:cstheme="majorBidi"/>
          <w:sz w:val="24"/>
          <w:szCs w:val="24"/>
          <w:lang w:bidi="ar-EG"/>
        </w:rPr>
        <w:t xml:space="preserve">We have taken the optimal analysis and expressive analysis of </w:t>
      </w:r>
      <w:proofErr w:type="spellStart"/>
      <w:r w:rsidRPr="00634266">
        <w:rPr>
          <w:rFonts w:asciiTheme="majorBidi" w:hAnsiTheme="majorBidi" w:cstheme="majorBidi"/>
          <w:sz w:val="24"/>
          <w:szCs w:val="24"/>
          <w:lang w:bidi="ar-EG"/>
        </w:rPr>
        <w:t>UniStar</w:t>
      </w:r>
      <w:proofErr w:type="spellEnd"/>
      <w:r w:rsidRPr="00634266">
        <w:rPr>
          <w:rFonts w:asciiTheme="majorBidi" w:hAnsiTheme="majorBidi" w:cstheme="majorBidi"/>
          <w:sz w:val="24"/>
          <w:szCs w:val="24"/>
          <w:lang w:bidi="ar-EG"/>
        </w:rPr>
        <w:t xml:space="preserve"> Nuclear Energy as one of the best global companies in the same field.</w:t>
      </w:r>
    </w:p>
    <w:p w14:paraId="0B48254C" w14:textId="77777777" w:rsidR="00634266" w:rsidRPr="002E00F9" w:rsidRDefault="00634266" w:rsidP="00634266">
      <w:pPr>
        <w:spacing w:line="480" w:lineRule="auto"/>
        <w:rPr>
          <w:rFonts w:asciiTheme="majorBidi" w:hAnsiTheme="majorBidi" w:cstheme="majorBidi"/>
          <w:sz w:val="24"/>
          <w:szCs w:val="24"/>
          <w:lang w:bidi="ar-EG"/>
        </w:rPr>
      </w:pPr>
    </w:p>
    <w:p w14:paraId="73763B02" w14:textId="4368DED7" w:rsidR="002E00F9" w:rsidRPr="002E00F9" w:rsidRDefault="002E00F9" w:rsidP="002E00F9">
      <w:pPr>
        <w:pStyle w:val="Heading1"/>
        <w:rPr>
          <w:rFonts w:asciiTheme="majorBidi" w:hAnsiTheme="majorBidi"/>
          <w:sz w:val="24"/>
          <w:szCs w:val="24"/>
        </w:rPr>
      </w:pPr>
      <w:bookmarkStart w:id="27" w:name="_Toc63315719"/>
      <w:r w:rsidRPr="002E00F9">
        <w:rPr>
          <w:rFonts w:asciiTheme="majorBidi" w:hAnsiTheme="majorBidi"/>
          <w:sz w:val="24"/>
          <w:szCs w:val="24"/>
        </w:rPr>
        <w:lastRenderedPageBreak/>
        <w:t>Recommendation</w:t>
      </w:r>
      <w:bookmarkEnd w:id="27"/>
      <w:r w:rsidRPr="002E00F9">
        <w:rPr>
          <w:rFonts w:asciiTheme="majorBidi" w:hAnsiTheme="majorBidi"/>
          <w:sz w:val="24"/>
          <w:szCs w:val="24"/>
        </w:rPr>
        <w:t xml:space="preserve"> </w:t>
      </w:r>
    </w:p>
    <w:p w14:paraId="23E433D5" w14:textId="77777777" w:rsidR="00634266" w:rsidRPr="00634266" w:rsidRDefault="00634266" w:rsidP="00634266">
      <w:pPr>
        <w:numPr>
          <w:ilvl w:val="0"/>
          <w:numId w:val="20"/>
        </w:numPr>
        <w:spacing w:after="0" w:line="480" w:lineRule="auto"/>
        <w:rPr>
          <w:rFonts w:ascii="Times New Roman" w:eastAsia="Times New Roman" w:hAnsi="Times New Roman" w:cs="Times New Roman"/>
          <w:color w:val="0E101A"/>
          <w:sz w:val="24"/>
          <w:szCs w:val="24"/>
        </w:rPr>
      </w:pPr>
      <w:r w:rsidRPr="00634266">
        <w:rPr>
          <w:rFonts w:ascii="Times New Roman" w:eastAsia="Times New Roman" w:hAnsi="Times New Roman" w:cs="Times New Roman"/>
          <w:color w:val="0E101A"/>
          <w:sz w:val="24"/>
          <w:szCs w:val="24"/>
        </w:rPr>
        <w:t>Adherence to environmental laws to reduce environmental pollution is one of the essential elements of the threat, so it is necessary to abide by environmental rules in New Mexico.</w:t>
      </w:r>
    </w:p>
    <w:p w14:paraId="04A537EB" w14:textId="77777777" w:rsidR="00634266" w:rsidRPr="00634266" w:rsidRDefault="00634266" w:rsidP="00634266">
      <w:pPr>
        <w:numPr>
          <w:ilvl w:val="0"/>
          <w:numId w:val="20"/>
        </w:numPr>
        <w:spacing w:after="0" w:line="480" w:lineRule="auto"/>
        <w:rPr>
          <w:rFonts w:ascii="Times New Roman" w:eastAsia="Times New Roman" w:hAnsi="Times New Roman" w:cs="Times New Roman"/>
          <w:color w:val="0E101A"/>
          <w:sz w:val="24"/>
          <w:szCs w:val="24"/>
        </w:rPr>
      </w:pPr>
      <w:r w:rsidRPr="00634266">
        <w:rPr>
          <w:rFonts w:ascii="Times New Roman" w:eastAsia="Times New Roman" w:hAnsi="Times New Roman" w:cs="Times New Roman"/>
          <w:color w:val="0E101A"/>
          <w:sz w:val="24"/>
          <w:szCs w:val="24"/>
        </w:rPr>
        <w:t>Following the tax laws will let us know what we must follow and understand our actual gains, and if we can, we can manipulate some rules to reduce tax payments.</w:t>
      </w:r>
    </w:p>
    <w:p w14:paraId="515ED510" w14:textId="77777777" w:rsidR="00634266" w:rsidRPr="00634266" w:rsidRDefault="00634266" w:rsidP="00634266">
      <w:pPr>
        <w:numPr>
          <w:ilvl w:val="0"/>
          <w:numId w:val="20"/>
        </w:numPr>
        <w:spacing w:after="0" w:line="480" w:lineRule="auto"/>
        <w:rPr>
          <w:rFonts w:ascii="Times New Roman" w:eastAsia="Times New Roman" w:hAnsi="Times New Roman" w:cs="Times New Roman"/>
          <w:color w:val="0E101A"/>
          <w:sz w:val="24"/>
          <w:szCs w:val="24"/>
        </w:rPr>
      </w:pPr>
      <w:r w:rsidRPr="00634266">
        <w:rPr>
          <w:rFonts w:ascii="Times New Roman" w:eastAsia="Times New Roman" w:hAnsi="Times New Roman" w:cs="Times New Roman"/>
          <w:color w:val="0E101A"/>
          <w:sz w:val="24"/>
          <w:szCs w:val="24"/>
        </w:rPr>
        <w:t>Marketing is one of the essential means of success, so you must create various marketing campaigns</w:t>
      </w:r>
    </w:p>
    <w:p w14:paraId="2939BF37" w14:textId="33BF30FB" w:rsidR="002E00F9" w:rsidRDefault="00634266" w:rsidP="00634266">
      <w:pPr>
        <w:numPr>
          <w:ilvl w:val="0"/>
          <w:numId w:val="20"/>
        </w:numPr>
        <w:spacing w:after="0" w:line="480" w:lineRule="auto"/>
        <w:rPr>
          <w:rFonts w:ascii="Times New Roman" w:eastAsia="Times New Roman" w:hAnsi="Times New Roman" w:cs="Times New Roman"/>
          <w:color w:val="0E101A"/>
          <w:sz w:val="24"/>
          <w:szCs w:val="24"/>
        </w:rPr>
      </w:pPr>
      <w:proofErr w:type="gramStart"/>
      <w:r w:rsidRPr="00634266">
        <w:rPr>
          <w:rFonts w:ascii="Times New Roman" w:eastAsia="Times New Roman" w:hAnsi="Times New Roman" w:cs="Times New Roman"/>
          <w:color w:val="0E101A"/>
          <w:sz w:val="24"/>
          <w:szCs w:val="24"/>
        </w:rPr>
        <w:t>.Buying</w:t>
      </w:r>
      <w:proofErr w:type="gramEnd"/>
      <w:r w:rsidRPr="00634266">
        <w:rPr>
          <w:rFonts w:ascii="Times New Roman" w:eastAsia="Times New Roman" w:hAnsi="Times New Roman" w:cs="Times New Roman"/>
          <w:color w:val="0E101A"/>
          <w:sz w:val="24"/>
          <w:szCs w:val="24"/>
        </w:rPr>
        <w:t xml:space="preserve"> cheap raw materials from some obscure suppliers at the beginning of our path, will reduce our costs, and we can increase profits</w:t>
      </w:r>
    </w:p>
    <w:p w14:paraId="48C6D770" w14:textId="0F43BDC1" w:rsidR="00634266" w:rsidRDefault="00634266" w:rsidP="00634266">
      <w:pPr>
        <w:spacing w:after="0" w:line="480" w:lineRule="auto"/>
        <w:rPr>
          <w:rFonts w:ascii="Times New Roman" w:eastAsia="Times New Roman" w:hAnsi="Times New Roman" w:cs="Times New Roman"/>
          <w:color w:val="0E101A"/>
          <w:sz w:val="24"/>
          <w:szCs w:val="24"/>
        </w:rPr>
      </w:pPr>
    </w:p>
    <w:p w14:paraId="34D35554" w14:textId="2A7D448B" w:rsidR="00634266" w:rsidRDefault="00634266" w:rsidP="00634266">
      <w:pPr>
        <w:spacing w:after="0" w:line="240" w:lineRule="auto"/>
        <w:rPr>
          <w:rFonts w:ascii="Times New Roman" w:eastAsia="Times New Roman" w:hAnsi="Times New Roman" w:cs="Times New Roman"/>
          <w:color w:val="0E101A"/>
          <w:sz w:val="24"/>
          <w:szCs w:val="24"/>
        </w:rPr>
      </w:pPr>
    </w:p>
    <w:p w14:paraId="22BB57D9" w14:textId="0825E106" w:rsidR="00634266" w:rsidRDefault="00634266" w:rsidP="00634266">
      <w:pPr>
        <w:spacing w:after="0" w:line="240" w:lineRule="auto"/>
        <w:rPr>
          <w:rFonts w:ascii="Times New Roman" w:eastAsia="Times New Roman" w:hAnsi="Times New Roman" w:cs="Times New Roman"/>
          <w:color w:val="0E101A"/>
          <w:sz w:val="24"/>
          <w:szCs w:val="24"/>
        </w:rPr>
      </w:pPr>
    </w:p>
    <w:p w14:paraId="303657B5" w14:textId="2FCF7AE5" w:rsidR="00634266" w:rsidRDefault="00634266" w:rsidP="00634266">
      <w:pPr>
        <w:spacing w:after="0" w:line="240" w:lineRule="auto"/>
        <w:rPr>
          <w:rFonts w:ascii="Times New Roman" w:eastAsia="Times New Roman" w:hAnsi="Times New Roman" w:cs="Times New Roman"/>
          <w:color w:val="0E101A"/>
          <w:sz w:val="24"/>
          <w:szCs w:val="24"/>
        </w:rPr>
      </w:pPr>
    </w:p>
    <w:p w14:paraId="45AA6940" w14:textId="35948FB9" w:rsidR="00634266" w:rsidRDefault="00634266" w:rsidP="00634266">
      <w:pPr>
        <w:spacing w:after="0" w:line="240" w:lineRule="auto"/>
        <w:rPr>
          <w:rFonts w:ascii="Times New Roman" w:eastAsia="Times New Roman" w:hAnsi="Times New Roman" w:cs="Times New Roman"/>
          <w:color w:val="0E101A"/>
          <w:sz w:val="24"/>
          <w:szCs w:val="24"/>
        </w:rPr>
      </w:pPr>
    </w:p>
    <w:p w14:paraId="1F5A6D06" w14:textId="6B153739" w:rsidR="00634266" w:rsidRDefault="00634266" w:rsidP="00634266">
      <w:pPr>
        <w:spacing w:after="0" w:line="240" w:lineRule="auto"/>
        <w:rPr>
          <w:rFonts w:ascii="Times New Roman" w:eastAsia="Times New Roman" w:hAnsi="Times New Roman" w:cs="Times New Roman"/>
          <w:color w:val="0E101A"/>
          <w:sz w:val="24"/>
          <w:szCs w:val="24"/>
        </w:rPr>
      </w:pPr>
    </w:p>
    <w:p w14:paraId="27F480D1" w14:textId="69FE962F" w:rsidR="00634266" w:rsidRDefault="00634266" w:rsidP="00634266">
      <w:pPr>
        <w:spacing w:after="0" w:line="240" w:lineRule="auto"/>
        <w:rPr>
          <w:rFonts w:ascii="Times New Roman" w:eastAsia="Times New Roman" w:hAnsi="Times New Roman" w:cs="Times New Roman"/>
          <w:color w:val="0E101A"/>
          <w:sz w:val="24"/>
          <w:szCs w:val="24"/>
        </w:rPr>
      </w:pPr>
    </w:p>
    <w:p w14:paraId="66D4751E" w14:textId="7F9DFD40" w:rsidR="00634266" w:rsidRDefault="00634266" w:rsidP="00634266">
      <w:pPr>
        <w:spacing w:after="0" w:line="240" w:lineRule="auto"/>
        <w:rPr>
          <w:rFonts w:ascii="Times New Roman" w:eastAsia="Times New Roman" w:hAnsi="Times New Roman" w:cs="Times New Roman"/>
          <w:color w:val="0E101A"/>
          <w:sz w:val="24"/>
          <w:szCs w:val="24"/>
        </w:rPr>
      </w:pPr>
    </w:p>
    <w:p w14:paraId="6B097C07" w14:textId="65E81B71" w:rsidR="00634266" w:rsidRDefault="00634266" w:rsidP="00634266">
      <w:pPr>
        <w:spacing w:after="0" w:line="240" w:lineRule="auto"/>
        <w:rPr>
          <w:rFonts w:ascii="Times New Roman" w:eastAsia="Times New Roman" w:hAnsi="Times New Roman" w:cs="Times New Roman"/>
          <w:color w:val="0E101A"/>
          <w:sz w:val="24"/>
          <w:szCs w:val="24"/>
        </w:rPr>
      </w:pPr>
    </w:p>
    <w:p w14:paraId="1471A47B" w14:textId="66BFC1C5" w:rsidR="00634266" w:rsidRDefault="00634266" w:rsidP="00634266">
      <w:pPr>
        <w:spacing w:after="0" w:line="240" w:lineRule="auto"/>
        <w:rPr>
          <w:rFonts w:ascii="Times New Roman" w:eastAsia="Times New Roman" w:hAnsi="Times New Roman" w:cs="Times New Roman"/>
          <w:color w:val="0E101A"/>
          <w:sz w:val="24"/>
          <w:szCs w:val="24"/>
        </w:rPr>
      </w:pPr>
    </w:p>
    <w:p w14:paraId="6579A085" w14:textId="060FF51F" w:rsidR="00634266" w:rsidRDefault="00634266" w:rsidP="00634266">
      <w:pPr>
        <w:spacing w:after="0" w:line="240" w:lineRule="auto"/>
        <w:rPr>
          <w:rFonts w:ascii="Times New Roman" w:eastAsia="Times New Roman" w:hAnsi="Times New Roman" w:cs="Times New Roman"/>
          <w:color w:val="0E101A"/>
          <w:sz w:val="24"/>
          <w:szCs w:val="24"/>
        </w:rPr>
      </w:pPr>
    </w:p>
    <w:p w14:paraId="2D3B61D5" w14:textId="5A24EB5D" w:rsidR="00634266" w:rsidRDefault="00634266" w:rsidP="00634266">
      <w:pPr>
        <w:spacing w:after="0" w:line="240" w:lineRule="auto"/>
        <w:rPr>
          <w:rFonts w:ascii="Times New Roman" w:eastAsia="Times New Roman" w:hAnsi="Times New Roman" w:cs="Times New Roman"/>
          <w:color w:val="0E101A"/>
          <w:sz w:val="24"/>
          <w:szCs w:val="24"/>
        </w:rPr>
      </w:pPr>
    </w:p>
    <w:p w14:paraId="55663776" w14:textId="77777777" w:rsidR="00634266" w:rsidRPr="00634266" w:rsidRDefault="00634266" w:rsidP="00634266">
      <w:pPr>
        <w:spacing w:after="0" w:line="240" w:lineRule="auto"/>
        <w:rPr>
          <w:rFonts w:ascii="Times New Roman" w:eastAsia="Times New Roman" w:hAnsi="Times New Roman" w:cs="Times New Roman"/>
          <w:color w:val="0E101A"/>
          <w:sz w:val="24"/>
          <w:szCs w:val="24"/>
        </w:rPr>
      </w:pPr>
    </w:p>
    <w:p w14:paraId="1D6CEA6F" w14:textId="02F4DB3E" w:rsidR="0093099E" w:rsidRDefault="0093099E" w:rsidP="0093099E">
      <w:pPr>
        <w:spacing w:line="480" w:lineRule="auto"/>
        <w:rPr>
          <w:rFonts w:asciiTheme="majorBidi" w:hAnsiTheme="majorBidi" w:cstheme="majorBidi"/>
          <w:sz w:val="24"/>
          <w:szCs w:val="24"/>
          <w:rtl/>
          <w:lang w:bidi="ar-EG"/>
        </w:rPr>
      </w:pPr>
    </w:p>
    <w:bookmarkStart w:id="28" w:name="_Toc63315720" w:displacedByCustomXml="next"/>
    <w:sdt>
      <w:sdtPr>
        <w:rPr>
          <w:rFonts w:asciiTheme="minorHAnsi" w:eastAsiaTheme="minorHAnsi" w:hAnsiTheme="minorHAnsi" w:cstheme="minorBidi"/>
          <w:color w:val="auto"/>
          <w:sz w:val="22"/>
          <w:szCs w:val="22"/>
          <w:lang w:bidi="ar-SA"/>
        </w:rPr>
        <w:id w:val="1604685113"/>
        <w:docPartObj>
          <w:docPartGallery w:val="Bibliographies"/>
          <w:docPartUnique/>
        </w:docPartObj>
      </w:sdtPr>
      <w:sdtContent>
        <w:p w14:paraId="58DD9577" w14:textId="0886A0C8" w:rsidR="0093099E" w:rsidRDefault="0093099E">
          <w:pPr>
            <w:pStyle w:val="Heading1"/>
          </w:pPr>
          <w:r>
            <w:t>References</w:t>
          </w:r>
          <w:bookmarkEnd w:id="28"/>
        </w:p>
        <w:sdt>
          <w:sdtPr>
            <w:id w:val="-573587230"/>
            <w:bibliography/>
          </w:sdtPr>
          <w:sdtContent>
            <w:p w14:paraId="0B4F6EAA" w14:textId="77777777" w:rsidR="0093099E" w:rsidRDefault="0093099E" w:rsidP="0093099E">
              <w:pPr>
                <w:pStyle w:val="Bibliography"/>
                <w:rPr>
                  <w:noProof/>
                  <w:sz w:val="24"/>
                  <w:szCs w:val="24"/>
                </w:rPr>
              </w:pPr>
              <w:r>
                <w:fldChar w:fldCharType="begin"/>
              </w:r>
              <w:r>
                <w:instrText xml:space="preserve"> BIBLIOGRAPHY </w:instrText>
              </w:r>
              <w:r>
                <w:fldChar w:fldCharType="separate"/>
              </w:r>
              <w:r>
                <w:rPr>
                  <w:noProof/>
                </w:rPr>
                <w:t xml:space="preserve">Abbey, D., 2019. </w:t>
              </w:r>
              <w:r>
                <w:rPr>
                  <w:i/>
                  <w:iCs/>
                  <w:noProof/>
                </w:rPr>
                <w:t xml:space="preserve">Report of the Legislative Finance Committeeto the Fifty-Fourth Legislature, </w:t>
              </w:r>
              <w:r>
                <w:rPr>
                  <w:noProof/>
                </w:rPr>
                <w:t>s.l.: s.n.</w:t>
              </w:r>
            </w:p>
            <w:p w14:paraId="015533CC" w14:textId="77777777" w:rsidR="0093099E" w:rsidRDefault="0093099E" w:rsidP="0093099E">
              <w:pPr>
                <w:pStyle w:val="Bibliography"/>
                <w:rPr>
                  <w:noProof/>
                </w:rPr>
              </w:pPr>
              <w:r>
                <w:rPr>
                  <w:noProof/>
                </w:rPr>
                <w:t xml:space="preserve">acf, n.d. </w:t>
              </w:r>
              <w:r>
                <w:rPr>
                  <w:i/>
                  <w:iCs/>
                  <w:noProof/>
                </w:rPr>
                <w:t xml:space="preserve">acf. </w:t>
              </w:r>
              <w:r>
                <w:rPr>
                  <w:noProof/>
                </w:rPr>
                <w:t xml:space="preserve">[Online] </w:t>
              </w:r>
              <w:r>
                <w:rPr>
                  <w:noProof/>
                </w:rPr>
                <w:br/>
                <w:t xml:space="preserve">Available at: </w:t>
              </w:r>
              <w:r>
                <w:rPr>
                  <w:noProof/>
                  <w:u w:val="single"/>
                </w:rPr>
                <w:t>https://www.acf.hhs.gov/ohs/funding</w:t>
              </w:r>
            </w:p>
            <w:p w14:paraId="3CB0C9E3" w14:textId="77777777" w:rsidR="0093099E" w:rsidRDefault="0093099E" w:rsidP="0093099E">
              <w:pPr>
                <w:pStyle w:val="Bibliography"/>
                <w:rPr>
                  <w:noProof/>
                </w:rPr>
              </w:pPr>
              <w:r>
                <w:rPr>
                  <w:noProof/>
                </w:rPr>
                <w:t xml:space="preserve">biz, n.d. </w:t>
              </w:r>
              <w:r>
                <w:rPr>
                  <w:i/>
                  <w:iCs/>
                  <w:noProof/>
                </w:rPr>
                <w:t xml:space="preserve">biz. </w:t>
              </w:r>
              <w:r>
                <w:rPr>
                  <w:noProof/>
                </w:rPr>
                <w:t xml:space="preserve">[Online] </w:t>
              </w:r>
              <w:r>
                <w:rPr>
                  <w:noProof/>
                </w:rPr>
                <w:br/>
                <w:t xml:space="preserve">Available at: </w:t>
              </w:r>
              <w:r>
                <w:rPr>
                  <w:noProof/>
                  <w:u w:val="single"/>
                </w:rPr>
                <w:t>https://gonm.biz/business-development/start/small-business-incubators-accelerators</w:t>
              </w:r>
            </w:p>
            <w:p w14:paraId="653DECD2" w14:textId="77777777" w:rsidR="0093099E" w:rsidRDefault="0093099E" w:rsidP="0093099E">
              <w:pPr>
                <w:pStyle w:val="Bibliography"/>
                <w:rPr>
                  <w:noProof/>
                </w:rPr>
              </w:pPr>
              <w:r>
                <w:rPr>
                  <w:noProof/>
                </w:rPr>
                <w:lastRenderedPageBreak/>
                <w:t xml:space="preserve">buck.house, n.d. </w:t>
              </w:r>
              <w:r>
                <w:rPr>
                  <w:i/>
                  <w:iCs/>
                  <w:noProof/>
                </w:rPr>
                <w:t xml:space="preserve">buck.house. </w:t>
              </w:r>
              <w:r>
                <w:rPr>
                  <w:noProof/>
                </w:rPr>
                <w:t xml:space="preserve">[Online] </w:t>
              </w:r>
              <w:r>
                <w:rPr>
                  <w:noProof/>
                </w:rPr>
                <w:br/>
                <w:t xml:space="preserve">Available at: </w:t>
              </w:r>
              <w:r>
                <w:rPr>
                  <w:noProof/>
                  <w:u w:val="single"/>
                </w:rPr>
                <w:t>https://buck.house.gov/services/resources/grant-applicants</w:t>
              </w:r>
            </w:p>
            <w:p w14:paraId="13B3140D" w14:textId="77777777" w:rsidR="0093099E" w:rsidRDefault="0093099E" w:rsidP="0093099E">
              <w:pPr>
                <w:pStyle w:val="Bibliography"/>
                <w:rPr>
                  <w:noProof/>
                </w:rPr>
              </w:pPr>
              <w:r>
                <w:rPr>
                  <w:noProof/>
                </w:rPr>
                <w:t xml:space="preserve">elibrary, n.d. </w:t>
              </w:r>
              <w:r>
                <w:rPr>
                  <w:i/>
                  <w:iCs/>
                  <w:noProof/>
                </w:rPr>
                <w:t xml:space="preserve">elibrary. </w:t>
              </w:r>
              <w:r>
                <w:rPr>
                  <w:noProof/>
                </w:rPr>
                <w:t xml:space="preserve">[Online] </w:t>
              </w:r>
              <w:r>
                <w:rPr>
                  <w:noProof/>
                </w:rPr>
                <w:br/>
                <w:t xml:space="preserve">Available at: </w:t>
              </w:r>
              <w:r>
                <w:rPr>
                  <w:noProof/>
                  <w:u w:val="single"/>
                </w:rPr>
                <w:t>https://www.elibrary.imf.org/view/IMF022/12418-9781616352875/12418-9781616352875/12418-9781616352875_A005.xml?language=en&amp;redirect=true</w:t>
              </w:r>
            </w:p>
            <w:p w14:paraId="5814EF71" w14:textId="77777777" w:rsidR="0093099E" w:rsidRDefault="0093099E" w:rsidP="0093099E">
              <w:pPr>
                <w:pStyle w:val="Bibliography"/>
                <w:rPr>
                  <w:noProof/>
                </w:rPr>
              </w:pPr>
              <w:r>
                <w:rPr>
                  <w:noProof/>
                </w:rPr>
                <w:t xml:space="preserve">energy, n.d. </w:t>
              </w:r>
              <w:r>
                <w:rPr>
                  <w:i/>
                  <w:iCs/>
                  <w:noProof/>
                </w:rPr>
                <w:t xml:space="preserve">energy. </w:t>
              </w:r>
              <w:r>
                <w:rPr>
                  <w:noProof/>
                </w:rPr>
                <w:t xml:space="preserve">[Online] </w:t>
              </w:r>
              <w:r>
                <w:rPr>
                  <w:noProof/>
                </w:rPr>
                <w:br/>
                <w:t xml:space="preserve">Available at: </w:t>
              </w:r>
              <w:r>
                <w:rPr>
                  <w:noProof/>
                  <w:u w:val="single"/>
                </w:rPr>
                <w:t>https://www.energy.gov/articles/president-trump-signs-bill-boost-advanced-nuclear-america</w:t>
              </w:r>
            </w:p>
            <w:p w14:paraId="3632AF26" w14:textId="77777777" w:rsidR="0093099E" w:rsidRDefault="0093099E" w:rsidP="0093099E">
              <w:pPr>
                <w:pStyle w:val="Bibliography"/>
                <w:rPr>
                  <w:noProof/>
                </w:rPr>
              </w:pPr>
              <w:r>
                <w:rPr>
                  <w:noProof/>
                </w:rPr>
                <w:t xml:space="preserve">globenewswire, n.d. </w:t>
              </w:r>
              <w:r>
                <w:rPr>
                  <w:i/>
                  <w:iCs/>
                  <w:noProof/>
                </w:rPr>
                <w:t xml:space="preserve">globenewswire. </w:t>
              </w:r>
              <w:r>
                <w:rPr>
                  <w:noProof/>
                </w:rPr>
                <w:t xml:space="preserve">[Online] </w:t>
              </w:r>
              <w:r>
                <w:rPr>
                  <w:noProof/>
                </w:rPr>
                <w:br/>
                <w:t xml:space="preserve">Available at: </w:t>
              </w:r>
              <w:r>
                <w:rPr>
                  <w:noProof/>
                  <w:u w:val="single"/>
                </w:rPr>
                <w:t>https://www.globenewswire.com/news-release/2019/11/18/1948421/0/en/The-nuclear-power-plant-and-equipment-market-accounted-for-revenue-of-36-484-million-in-2017-and-is-anticipated-to-generate-49-038-million-in-2025-growing-at-a-CAGR-of-3-7-from-201.html</w:t>
              </w:r>
            </w:p>
            <w:p w14:paraId="51760A43" w14:textId="77777777" w:rsidR="0093099E" w:rsidRDefault="0093099E" w:rsidP="0093099E">
              <w:pPr>
                <w:pStyle w:val="Bibliography"/>
                <w:rPr>
                  <w:noProof/>
                </w:rPr>
              </w:pPr>
              <w:r>
                <w:rPr>
                  <w:noProof/>
                </w:rPr>
                <w:t xml:space="preserve">Levitan, D., 2020. </w:t>
              </w:r>
              <w:r>
                <w:rPr>
                  <w:i/>
                  <w:iCs/>
                  <w:noProof/>
                </w:rPr>
                <w:t xml:space="preserve">First U.S. Small Nuclear Reactor Design Is Approved. </w:t>
              </w:r>
              <w:r>
                <w:rPr>
                  <w:noProof/>
                </w:rPr>
                <w:t xml:space="preserve">[Online] </w:t>
              </w:r>
              <w:r>
                <w:rPr>
                  <w:noProof/>
                </w:rPr>
                <w:br/>
                <w:t>[Accessed 9 September 2020].</w:t>
              </w:r>
            </w:p>
            <w:p w14:paraId="387494CA" w14:textId="77777777" w:rsidR="0093099E" w:rsidRDefault="0093099E" w:rsidP="0093099E">
              <w:pPr>
                <w:pStyle w:val="Bibliography"/>
                <w:rPr>
                  <w:noProof/>
                </w:rPr>
              </w:pPr>
              <w:r>
                <w:rPr>
                  <w:noProof/>
                </w:rPr>
                <w:t xml:space="preserve">macrotrends, n.d. </w:t>
              </w:r>
              <w:r>
                <w:rPr>
                  <w:i/>
                  <w:iCs/>
                  <w:noProof/>
                </w:rPr>
                <w:t xml:space="preserve">macrotrends. </w:t>
              </w:r>
              <w:r>
                <w:rPr>
                  <w:noProof/>
                </w:rPr>
                <w:t xml:space="preserve">[Online] </w:t>
              </w:r>
              <w:r>
                <w:rPr>
                  <w:noProof/>
                </w:rPr>
                <w:br/>
                <w:t xml:space="preserve">Available at: </w:t>
              </w:r>
              <w:r>
                <w:rPr>
                  <w:noProof/>
                  <w:u w:val="single"/>
                </w:rPr>
                <w:t>https://www.macrotrends.net/countries/USA/united-states/inflation-rate-cpi</w:t>
              </w:r>
            </w:p>
            <w:p w14:paraId="6B7CEB29" w14:textId="77777777" w:rsidR="0093099E" w:rsidRDefault="0093099E" w:rsidP="0093099E">
              <w:pPr>
                <w:pStyle w:val="Bibliography"/>
                <w:rPr>
                  <w:noProof/>
                </w:rPr>
              </w:pPr>
              <w:r>
                <w:rPr>
                  <w:noProof/>
                </w:rPr>
                <w:t xml:space="preserve">macrotrends, n.d. </w:t>
              </w:r>
              <w:r>
                <w:rPr>
                  <w:i/>
                  <w:iCs/>
                  <w:noProof/>
                </w:rPr>
                <w:t xml:space="preserve">macrotrends. </w:t>
              </w:r>
              <w:r>
                <w:rPr>
                  <w:noProof/>
                </w:rPr>
                <w:t xml:space="preserve">[Online] </w:t>
              </w:r>
              <w:r>
                <w:rPr>
                  <w:noProof/>
                </w:rPr>
                <w:br/>
                <w:t xml:space="preserve">Available at: </w:t>
              </w:r>
              <w:r>
                <w:rPr>
                  <w:noProof/>
                  <w:u w:val="single"/>
                </w:rPr>
                <w:t>https://www.macrotrends.net/countries/MEX/mexico/inflation-rate-cpi</w:t>
              </w:r>
            </w:p>
            <w:p w14:paraId="325685AC" w14:textId="77777777" w:rsidR="0093099E" w:rsidRDefault="0093099E" w:rsidP="0093099E">
              <w:pPr>
                <w:pStyle w:val="Bibliography"/>
                <w:rPr>
                  <w:noProof/>
                </w:rPr>
              </w:pPr>
              <w:r>
                <w:rPr>
                  <w:noProof/>
                </w:rPr>
                <w:t xml:space="preserve">Moise, S. K., 2018. </w:t>
              </w:r>
              <w:r>
                <w:rPr>
                  <w:i/>
                  <w:iCs/>
                  <w:noProof/>
                </w:rPr>
                <w:t xml:space="preserve">NEW MEXICO STATE INVESTMENT COUNCIL ANNIVERSARY REPORT 2018, </w:t>
              </w:r>
              <w:r>
                <w:rPr>
                  <w:noProof/>
                </w:rPr>
                <w:t>s.l.: s.n.</w:t>
              </w:r>
            </w:p>
            <w:p w14:paraId="3C52E20A" w14:textId="77777777" w:rsidR="0093099E" w:rsidRDefault="0093099E" w:rsidP="0093099E">
              <w:pPr>
                <w:pStyle w:val="Bibliography"/>
                <w:rPr>
                  <w:noProof/>
                </w:rPr>
              </w:pPr>
              <w:r>
                <w:rPr>
                  <w:noProof/>
                </w:rPr>
                <w:t xml:space="preserve">newmexico, n.d. </w:t>
              </w:r>
              <w:r>
                <w:rPr>
                  <w:i/>
                  <w:iCs/>
                  <w:noProof/>
                </w:rPr>
                <w:t xml:space="preserve">newmexico. </w:t>
              </w:r>
              <w:r>
                <w:rPr>
                  <w:noProof/>
                </w:rPr>
                <w:t xml:space="preserve">[Online] </w:t>
              </w:r>
              <w:r>
                <w:rPr>
                  <w:noProof/>
                </w:rPr>
                <w:br/>
                <w:t xml:space="preserve">Available at: </w:t>
              </w:r>
              <w:r>
                <w:rPr>
                  <w:noProof/>
                  <w:u w:val="single"/>
                </w:rPr>
                <w:t>https://www.newmexico.gov/2020/04/13/2287/</w:t>
              </w:r>
            </w:p>
            <w:p w14:paraId="52B66935" w14:textId="77777777" w:rsidR="0093099E" w:rsidRDefault="0093099E" w:rsidP="0093099E">
              <w:pPr>
                <w:pStyle w:val="Bibliography"/>
                <w:rPr>
                  <w:noProof/>
                </w:rPr>
              </w:pPr>
              <w:r>
                <w:rPr>
                  <w:noProof/>
                </w:rPr>
                <w:t xml:space="preserve">sba, n.d. </w:t>
              </w:r>
              <w:r>
                <w:rPr>
                  <w:i/>
                  <w:iCs/>
                  <w:noProof/>
                </w:rPr>
                <w:t xml:space="preserve">sba. </w:t>
              </w:r>
              <w:r>
                <w:rPr>
                  <w:noProof/>
                </w:rPr>
                <w:t xml:space="preserve">[Online] </w:t>
              </w:r>
              <w:r>
                <w:rPr>
                  <w:noProof/>
                </w:rPr>
                <w:br/>
                <w:t xml:space="preserve">Available at: </w:t>
              </w:r>
              <w:r>
                <w:rPr>
                  <w:noProof/>
                  <w:u w:val="single"/>
                </w:rPr>
                <w:t>https://www.sba.gov/article/2020/jun/18/sbas-economic-injury-disaster-loans-advance-program-reopened-all-eligible-small-businesses-non</w:t>
              </w:r>
            </w:p>
            <w:p w14:paraId="3AEEEC59" w14:textId="77777777" w:rsidR="0093099E" w:rsidRDefault="0093099E" w:rsidP="0093099E">
              <w:pPr>
                <w:pStyle w:val="Bibliography"/>
                <w:rPr>
                  <w:noProof/>
                </w:rPr>
              </w:pPr>
              <w:r>
                <w:rPr>
                  <w:noProof/>
                </w:rPr>
                <w:t xml:space="preserve">sic, n.d. </w:t>
              </w:r>
              <w:r>
                <w:rPr>
                  <w:i/>
                  <w:iCs/>
                  <w:noProof/>
                </w:rPr>
                <w:t xml:space="preserve">sic. </w:t>
              </w:r>
              <w:r>
                <w:rPr>
                  <w:noProof/>
                </w:rPr>
                <w:t xml:space="preserve">[Online] </w:t>
              </w:r>
              <w:r>
                <w:rPr>
                  <w:noProof/>
                </w:rPr>
                <w:br/>
                <w:t xml:space="preserve">Available at: </w:t>
              </w:r>
              <w:r>
                <w:rPr>
                  <w:noProof/>
                  <w:u w:val="single"/>
                </w:rPr>
                <w:t>https://www.sic.state.nm.us/land-grant-permanent-fund.aspx</w:t>
              </w:r>
            </w:p>
            <w:p w14:paraId="7AEDE0DB" w14:textId="77777777" w:rsidR="0093099E" w:rsidRDefault="0093099E" w:rsidP="0093099E">
              <w:pPr>
                <w:pStyle w:val="Bibliography"/>
                <w:rPr>
                  <w:noProof/>
                </w:rPr>
              </w:pPr>
              <w:r>
                <w:rPr>
                  <w:noProof/>
                </w:rPr>
                <w:t xml:space="preserve">wcginc, n.d. </w:t>
              </w:r>
              <w:r>
                <w:rPr>
                  <w:i/>
                  <w:iCs/>
                  <w:noProof/>
                </w:rPr>
                <w:t xml:space="preserve">wcginc. </w:t>
              </w:r>
              <w:r>
                <w:rPr>
                  <w:noProof/>
                </w:rPr>
                <w:t xml:space="preserve">[Online] </w:t>
              </w:r>
              <w:r>
                <w:rPr>
                  <w:noProof/>
                </w:rPr>
                <w:br/>
                <w:t xml:space="preserve">Available at: </w:t>
              </w:r>
              <w:r>
                <w:rPr>
                  <w:noProof/>
                  <w:u w:val="single"/>
                </w:rPr>
                <w:t>https://wcginc.com/business-services/s-corp-salary/</w:t>
              </w:r>
            </w:p>
            <w:p w14:paraId="12D81930" w14:textId="77777777" w:rsidR="0093099E" w:rsidRDefault="0093099E" w:rsidP="0093099E">
              <w:pPr>
                <w:pStyle w:val="Bibliography"/>
                <w:rPr>
                  <w:noProof/>
                </w:rPr>
              </w:pPr>
              <w:r>
                <w:rPr>
                  <w:noProof/>
                </w:rPr>
                <w:t xml:space="preserve">world-nuclear, n.d. </w:t>
              </w:r>
              <w:r>
                <w:rPr>
                  <w:i/>
                  <w:iCs/>
                  <w:noProof/>
                </w:rPr>
                <w:t xml:space="preserve">world-nuclear. </w:t>
              </w:r>
              <w:r>
                <w:rPr>
                  <w:noProof/>
                </w:rPr>
                <w:t xml:space="preserve">[Online] </w:t>
              </w:r>
              <w:r>
                <w:rPr>
                  <w:noProof/>
                </w:rPr>
                <w:br/>
                <w:t xml:space="preserve">Available at: </w:t>
              </w:r>
              <w:r>
                <w:rPr>
                  <w:noProof/>
                  <w:u w:val="single"/>
                </w:rPr>
                <w:t>https://www.world-nuclear.org/information-library/nuclear-fuel-cycle/nuclear-wastes/radioactive-waste-management.aspx</w:t>
              </w:r>
            </w:p>
            <w:p w14:paraId="074B0202" w14:textId="77777777" w:rsidR="0093099E" w:rsidRDefault="0093099E" w:rsidP="0093099E">
              <w:pPr>
                <w:pStyle w:val="Bibliography"/>
                <w:rPr>
                  <w:noProof/>
                </w:rPr>
              </w:pPr>
              <w:r>
                <w:rPr>
                  <w:noProof/>
                </w:rPr>
                <w:t xml:space="preserve">world-nuclear, n.d. </w:t>
              </w:r>
              <w:r>
                <w:rPr>
                  <w:i/>
                  <w:iCs/>
                  <w:noProof/>
                </w:rPr>
                <w:t xml:space="preserve">world-nuclear. </w:t>
              </w:r>
              <w:r>
                <w:rPr>
                  <w:noProof/>
                </w:rPr>
                <w:t xml:space="preserve">[Online] </w:t>
              </w:r>
              <w:r>
                <w:rPr>
                  <w:noProof/>
                </w:rPr>
                <w:br/>
                <w:t xml:space="preserve">Available at: </w:t>
              </w:r>
              <w:r>
                <w:rPr>
                  <w:noProof/>
                  <w:u w:val="single"/>
                </w:rPr>
                <w:t>https://www.world-nuclear.org/information-library/safety-and-security/safety-of-plants/safety-of-nuclear-power-reactors.aspx</w:t>
              </w:r>
            </w:p>
            <w:p w14:paraId="6398C9B6" w14:textId="77777777" w:rsidR="0093099E" w:rsidRDefault="0093099E" w:rsidP="0093099E">
              <w:pPr>
                <w:pStyle w:val="Bibliography"/>
                <w:rPr>
                  <w:noProof/>
                </w:rPr>
              </w:pPr>
              <w:r>
                <w:rPr>
                  <w:noProof/>
                </w:rPr>
                <w:t xml:space="preserve">world-today, n.d. </w:t>
              </w:r>
              <w:r>
                <w:rPr>
                  <w:i/>
                  <w:iCs/>
                  <w:noProof/>
                </w:rPr>
                <w:t xml:space="preserve">world-today. </w:t>
              </w:r>
              <w:r>
                <w:rPr>
                  <w:noProof/>
                </w:rPr>
                <w:t xml:space="preserve">[Online] </w:t>
              </w:r>
              <w:r>
                <w:rPr>
                  <w:noProof/>
                </w:rPr>
                <w:br/>
                <w:t xml:space="preserve">Available at: </w:t>
              </w:r>
              <w:r>
                <w:rPr>
                  <w:noProof/>
                  <w:u w:val="single"/>
                </w:rPr>
                <w:t>https://www.world-nuclear.org/information-library/current-and-future-generation/nuclear-power-in-the-world-today.aspx</w:t>
              </w:r>
            </w:p>
            <w:p w14:paraId="777F33CA" w14:textId="77777777" w:rsidR="0093099E" w:rsidRDefault="0093099E" w:rsidP="0093099E">
              <w:pPr>
                <w:pStyle w:val="Bibliography"/>
                <w:rPr>
                  <w:noProof/>
                </w:rPr>
              </w:pPr>
              <w:r>
                <w:rPr>
                  <w:noProof/>
                </w:rPr>
                <w:lastRenderedPageBreak/>
                <w:t xml:space="preserve">Yurman, D., 2019. </w:t>
              </w:r>
              <w:r>
                <w:rPr>
                  <w:i/>
                  <w:iCs/>
                  <w:noProof/>
                </w:rPr>
                <w:t xml:space="preserve">SMR reactors: questions the “new nuclear” industry needs to answer, </w:t>
              </w:r>
              <w:r>
                <w:rPr>
                  <w:noProof/>
                </w:rPr>
                <w:t>s.l.: s.n.</w:t>
              </w:r>
            </w:p>
            <w:p w14:paraId="47BBE8B9" w14:textId="7F7D6488" w:rsidR="0093099E" w:rsidRDefault="0093099E" w:rsidP="0093099E">
              <w:r>
                <w:rPr>
                  <w:b/>
                  <w:bCs/>
                  <w:noProof/>
                </w:rPr>
                <w:fldChar w:fldCharType="end"/>
              </w:r>
            </w:p>
          </w:sdtContent>
        </w:sdt>
      </w:sdtContent>
    </w:sdt>
    <w:p w14:paraId="068B916C" w14:textId="77777777" w:rsidR="0093099E" w:rsidRPr="0093099E" w:rsidRDefault="0093099E" w:rsidP="0093099E">
      <w:pPr>
        <w:spacing w:line="480" w:lineRule="auto"/>
        <w:rPr>
          <w:rFonts w:asciiTheme="majorBidi" w:hAnsiTheme="majorBidi" w:cstheme="majorBidi"/>
          <w:sz w:val="24"/>
          <w:szCs w:val="24"/>
          <w:rtl/>
          <w:lang w:bidi="ar-EG"/>
        </w:rPr>
      </w:pPr>
    </w:p>
    <w:sectPr w:rsidR="0093099E" w:rsidRPr="0093099E" w:rsidSect="00B768F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510D9" w14:textId="77777777" w:rsidR="00945AD7" w:rsidRDefault="00945AD7" w:rsidP="00751C9C">
      <w:pPr>
        <w:spacing w:after="0" w:line="240" w:lineRule="auto"/>
      </w:pPr>
      <w:r>
        <w:separator/>
      </w:r>
    </w:p>
  </w:endnote>
  <w:endnote w:type="continuationSeparator" w:id="0">
    <w:p w14:paraId="763B7BAD" w14:textId="77777777" w:rsidR="00945AD7" w:rsidRDefault="00945AD7" w:rsidP="0075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9A4B" w14:textId="77777777" w:rsidR="00945AD7" w:rsidRDefault="00945AD7" w:rsidP="00751C9C">
      <w:pPr>
        <w:spacing w:after="0" w:line="240" w:lineRule="auto"/>
      </w:pPr>
      <w:r>
        <w:separator/>
      </w:r>
    </w:p>
  </w:footnote>
  <w:footnote w:type="continuationSeparator" w:id="0">
    <w:p w14:paraId="461610B4" w14:textId="77777777" w:rsidR="00945AD7" w:rsidRDefault="00945AD7" w:rsidP="00751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49C"/>
    <w:multiLevelType w:val="multilevel"/>
    <w:tmpl w:val="FB16FD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D744A"/>
    <w:multiLevelType w:val="hybridMultilevel"/>
    <w:tmpl w:val="165C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82BE0"/>
    <w:multiLevelType w:val="multilevel"/>
    <w:tmpl w:val="D9A62D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05112"/>
    <w:multiLevelType w:val="hybridMultilevel"/>
    <w:tmpl w:val="BA4A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23911"/>
    <w:multiLevelType w:val="hybridMultilevel"/>
    <w:tmpl w:val="DCC8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32763"/>
    <w:multiLevelType w:val="hybridMultilevel"/>
    <w:tmpl w:val="59C8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302A5"/>
    <w:multiLevelType w:val="hybridMultilevel"/>
    <w:tmpl w:val="5860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86035"/>
    <w:multiLevelType w:val="hybridMultilevel"/>
    <w:tmpl w:val="0DACD460"/>
    <w:lvl w:ilvl="0" w:tplc="1FC2E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D3181"/>
    <w:multiLevelType w:val="hybridMultilevel"/>
    <w:tmpl w:val="FAB6A27C"/>
    <w:lvl w:ilvl="0" w:tplc="D06EB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54DC7"/>
    <w:multiLevelType w:val="hybridMultilevel"/>
    <w:tmpl w:val="E6C21F66"/>
    <w:lvl w:ilvl="0" w:tplc="2FF4E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20A03"/>
    <w:multiLevelType w:val="multilevel"/>
    <w:tmpl w:val="72989A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3304E"/>
    <w:multiLevelType w:val="hybridMultilevel"/>
    <w:tmpl w:val="D458D5F6"/>
    <w:lvl w:ilvl="0" w:tplc="8FAC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26DF2"/>
    <w:multiLevelType w:val="hybridMultilevel"/>
    <w:tmpl w:val="14A8BF66"/>
    <w:lvl w:ilvl="0" w:tplc="0570E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55D45"/>
    <w:multiLevelType w:val="hybridMultilevel"/>
    <w:tmpl w:val="E442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B6035"/>
    <w:multiLevelType w:val="hybridMultilevel"/>
    <w:tmpl w:val="DD28F276"/>
    <w:lvl w:ilvl="0" w:tplc="53B24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53EFD"/>
    <w:multiLevelType w:val="multilevel"/>
    <w:tmpl w:val="83E69C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F7923"/>
    <w:multiLevelType w:val="hybridMultilevel"/>
    <w:tmpl w:val="FF4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93A6B"/>
    <w:multiLevelType w:val="multilevel"/>
    <w:tmpl w:val="A956DB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65B50"/>
    <w:multiLevelType w:val="hybridMultilevel"/>
    <w:tmpl w:val="98EC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422AE"/>
    <w:multiLevelType w:val="hybridMultilevel"/>
    <w:tmpl w:val="6358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091156"/>
    <w:multiLevelType w:val="hybridMultilevel"/>
    <w:tmpl w:val="9428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13BB5"/>
    <w:multiLevelType w:val="hybridMultilevel"/>
    <w:tmpl w:val="A106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B61E3"/>
    <w:multiLevelType w:val="multilevel"/>
    <w:tmpl w:val="10AE58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ED0823"/>
    <w:multiLevelType w:val="hybridMultilevel"/>
    <w:tmpl w:val="BF0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8005FB"/>
    <w:multiLevelType w:val="hybridMultilevel"/>
    <w:tmpl w:val="2B7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3C0E96"/>
    <w:multiLevelType w:val="hybridMultilevel"/>
    <w:tmpl w:val="95E2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2A20ED"/>
    <w:multiLevelType w:val="multilevel"/>
    <w:tmpl w:val="A7D874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A1B19"/>
    <w:multiLevelType w:val="multilevel"/>
    <w:tmpl w:val="9E0843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19222A"/>
    <w:multiLevelType w:val="multilevel"/>
    <w:tmpl w:val="99E8EB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A43ECE"/>
    <w:multiLevelType w:val="hybridMultilevel"/>
    <w:tmpl w:val="5B96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21809">
    <w:abstractNumId w:val="12"/>
  </w:num>
  <w:num w:numId="2" w16cid:durableId="850605082">
    <w:abstractNumId w:val="9"/>
  </w:num>
  <w:num w:numId="3" w16cid:durableId="2111316351">
    <w:abstractNumId w:val="20"/>
  </w:num>
  <w:num w:numId="4" w16cid:durableId="1477184673">
    <w:abstractNumId w:val="18"/>
  </w:num>
  <w:num w:numId="5" w16cid:durableId="1437630178">
    <w:abstractNumId w:val="19"/>
  </w:num>
  <w:num w:numId="6" w16cid:durableId="13264198">
    <w:abstractNumId w:val="21"/>
  </w:num>
  <w:num w:numId="7" w16cid:durableId="1208639911">
    <w:abstractNumId w:val="16"/>
  </w:num>
  <w:num w:numId="8" w16cid:durableId="1666591799">
    <w:abstractNumId w:val="7"/>
  </w:num>
  <w:num w:numId="9" w16cid:durableId="1899169355">
    <w:abstractNumId w:val="14"/>
  </w:num>
  <w:num w:numId="10" w16cid:durableId="464471086">
    <w:abstractNumId w:val="8"/>
  </w:num>
  <w:num w:numId="11" w16cid:durableId="845943010">
    <w:abstractNumId w:val="6"/>
  </w:num>
  <w:num w:numId="12" w16cid:durableId="1099637882">
    <w:abstractNumId w:val="24"/>
  </w:num>
  <w:num w:numId="13" w16cid:durableId="1656952598">
    <w:abstractNumId w:val="3"/>
  </w:num>
  <w:num w:numId="14" w16cid:durableId="876428398">
    <w:abstractNumId w:val="25"/>
  </w:num>
  <w:num w:numId="15" w16cid:durableId="996424950">
    <w:abstractNumId w:val="5"/>
  </w:num>
  <w:num w:numId="16" w16cid:durableId="739520053">
    <w:abstractNumId w:val="29"/>
  </w:num>
  <w:num w:numId="17" w16cid:durableId="141773926">
    <w:abstractNumId w:val="23"/>
  </w:num>
  <w:num w:numId="18" w16cid:durableId="1158231509">
    <w:abstractNumId w:val="13"/>
  </w:num>
  <w:num w:numId="19" w16cid:durableId="421953399">
    <w:abstractNumId w:val="11"/>
  </w:num>
  <w:num w:numId="20" w16cid:durableId="458693622">
    <w:abstractNumId w:val="4"/>
  </w:num>
  <w:num w:numId="21" w16cid:durableId="891885729">
    <w:abstractNumId w:val="1"/>
  </w:num>
  <w:num w:numId="22" w16cid:durableId="415171302">
    <w:abstractNumId w:val="17"/>
  </w:num>
  <w:num w:numId="23" w16cid:durableId="1074008450">
    <w:abstractNumId w:val="28"/>
  </w:num>
  <w:num w:numId="24" w16cid:durableId="2052194472">
    <w:abstractNumId w:val="26"/>
  </w:num>
  <w:num w:numId="25" w16cid:durableId="1807971842">
    <w:abstractNumId w:val="15"/>
  </w:num>
  <w:num w:numId="26" w16cid:durableId="461579366">
    <w:abstractNumId w:val="10"/>
  </w:num>
  <w:num w:numId="27" w16cid:durableId="418454666">
    <w:abstractNumId w:val="27"/>
  </w:num>
  <w:num w:numId="28" w16cid:durableId="1677003639">
    <w:abstractNumId w:val="22"/>
  </w:num>
  <w:num w:numId="29" w16cid:durableId="757364353">
    <w:abstractNumId w:val="2"/>
  </w:num>
  <w:num w:numId="30" w16cid:durableId="39990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8A"/>
    <w:rsid w:val="000437D8"/>
    <w:rsid w:val="000945A7"/>
    <w:rsid w:val="000D2808"/>
    <w:rsid w:val="000F3B0E"/>
    <w:rsid w:val="00191505"/>
    <w:rsid w:val="002267CA"/>
    <w:rsid w:val="0027039C"/>
    <w:rsid w:val="0028388B"/>
    <w:rsid w:val="002A0858"/>
    <w:rsid w:val="002D2A3F"/>
    <w:rsid w:val="002E00F9"/>
    <w:rsid w:val="00306C97"/>
    <w:rsid w:val="00310E20"/>
    <w:rsid w:val="00341F07"/>
    <w:rsid w:val="00346E59"/>
    <w:rsid w:val="003516F1"/>
    <w:rsid w:val="00396258"/>
    <w:rsid w:val="003B0717"/>
    <w:rsid w:val="00424AC6"/>
    <w:rsid w:val="004358D3"/>
    <w:rsid w:val="00435A66"/>
    <w:rsid w:val="00436AF9"/>
    <w:rsid w:val="00466539"/>
    <w:rsid w:val="00473E4E"/>
    <w:rsid w:val="00475058"/>
    <w:rsid w:val="00477C92"/>
    <w:rsid w:val="004F1A04"/>
    <w:rsid w:val="00590079"/>
    <w:rsid w:val="005E27F6"/>
    <w:rsid w:val="005E2EA1"/>
    <w:rsid w:val="006223E3"/>
    <w:rsid w:val="00634266"/>
    <w:rsid w:val="00634763"/>
    <w:rsid w:val="006741E0"/>
    <w:rsid w:val="006D2520"/>
    <w:rsid w:val="006D2A51"/>
    <w:rsid w:val="00706821"/>
    <w:rsid w:val="00736C8A"/>
    <w:rsid w:val="00751C9C"/>
    <w:rsid w:val="007860B9"/>
    <w:rsid w:val="007A4EDA"/>
    <w:rsid w:val="007B6980"/>
    <w:rsid w:val="007E687A"/>
    <w:rsid w:val="007F71E0"/>
    <w:rsid w:val="00870F3C"/>
    <w:rsid w:val="008A4918"/>
    <w:rsid w:val="008A7512"/>
    <w:rsid w:val="008F0CEE"/>
    <w:rsid w:val="0093099E"/>
    <w:rsid w:val="00945AD7"/>
    <w:rsid w:val="00956F1B"/>
    <w:rsid w:val="00982151"/>
    <w:rsid w:val="009F63D2"/>
    <w:rsid w:val="00A01ADA"/>
    <w:rsid w:val="00A62CA1"/>
    <w:rsid w:val="00A6761C"/>
    <w:rsid w:val="00A72405"/>
    <w:rsid w:val="00A847B0"/>
    <w:rsid w:val="00A86CC9"/>
    <w:rsid w:val="00AA5DDA"/>
    <w:rsid w:val="00B05506"/>
    <w:rsid w:val="00B22028"/>
    <w:rsid w:val="00B42044"/>
    <w:rsid w:val="00B67BE5"/>
    <w:rsid w:val="00B768F3"/>
    <w:rsid w:val="00B841CD"/>
    <w:rsid w:val="00BA10BF"/>
    <w:rsid w:val="00BC0F02"/>
    <w:rsid w:val="00BE1BB5"/>
    <w:rsid w:val="00C055B2"/>
    <w:rsid w:val="00C215F3"/>
    <w:rsid w:val="00C46149"/>
    <w:rsid w:val="00C56087"/>
    <w:rsid w:val="00C6782D"/>
    <w:rsid w:val="00C93880"/>
    <w:rsid w:val="00CA577D"/>
    <w:rsid w:val="00CB0DA8"/>
    <w:rsid w:val="00CC27D5"/>
    <w:rsid w:val="00CC7C5D"/>
    <w:rsid w:val="00CD609D"/>
    <w:rsid w:val="00D04C66"/>
    <w:rsid w:val="00D14E00"/>
    <w:rsid w:val="00D21261"/>
    <w:rsid w:val="00D424B0"/>
    <w:rsid w:val="00D443AB"/>
    <w:rsid w:val="00D475B5"/>
    <w:rsid w:val="00D55162"/>
    <w:rsid w:val="00D75C09"/>
    <w:rsid w:val="00D87BCC"/>
    <w:rsid w:val="00DD5A57"/>
    <w:rsid w:val="00DE1279"/>
    <w:rsid w:val="00E60774"/>
    <w:rsid w:val="00EB57E1"/>
    <w:rsid w:val="00EF1734"/>
    <w:rsid w:val="00EF7C66"/>
    <w:rsid w:val="00F044D3"/>
    <w:rsid w:val="00F2052C"/>
    <w:rsid w:val="00F219D3"/>
    <w:rsid w:val="00F37770"/>
    <w:rsid w:val="00FA2610"/>
    <w:rsid w:val="00FE7EFE"/>
    <w:rsid w:val="00FF1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BAD5"/>
  <w15:chartTrackingRefBased/>
  <w15:docId w15:val="{DB19CE49-ED33-4280-AED0-4CA07C33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5B5"/>
    <w:pPr>
      <w:keepNext/>
      <w:keepLines/>
      <w:spacing w:before="240" w:after="0" w:line="480" w:lineRule="auto"/>
      <w:outlineLvl w:val="0"/>
    </w:pPr>
    <w:rPr>
      <w:rFonts w:asciiTheme="majorHAnsi" w:eastAsiaTheme="majorEastAsia" w:hAnsiTheme="majorHAnsi" w:cstheme="majorBidi"/>
      <w:color w:val="2F5496" w:themeColor="accent1" w:themeShade="BF"/>
      <w:sz w:val="32"/>
      <w:szCs w:val="32"/>
      <w:lang w:bidi="ar-EG"/>
    </w:rPr>
  </w:style>
  <w:style w:type="paragraph" w:styleId="Heading2">
    <w:name w:val="heading 2"/>
    <w:basedOn w:val="Normal"/>
    <w:next w:val="Normal"/>
    <w:link w:val="Heading2Char"/>
    <w:uiPriority w:val="9"/>
    <w:unhideWhenUsed/>
    <w:qFormat/>
    <w:rsid w:val="00D475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5B5"/>
    <w:rPr>
      <w:rFonts w:asciiTheme="majorHAnsi" w:eastAsiaTheme="majorEastAsia" w:hAnsiTheme="majorHAnsi" w:cstheme="majorBidi"/>
      <w:color w:val="2F5496" w:themeColor="accent1" w:themeShade="BF"/>
      <w:sz w:val="32"/>
      <w:szCs w:val="32"/>
      <w:lang w:bidi="ar-EG"/>
    </w:rPr>
  </w:style>
  <w:style w:type="character" w:styleId="Emphasis">
    <w:name w:val="Emphasis"/>
    <w:basedOn w:val="DefaultParagraphFont"/>
    <w:uiPriority w:val="20"/>
    <w:qFormat/>
    <w:rsid w:val="00D475B5"/>
    <w:rPr>
      <w:i/>
      <w:iCs/>
    </w:rPr>
  </w:style>
  <w:style w:type="character" w:styleId="Hyperlink">
    <w:name w:val="Hyperlink"/>
    <w:basedOn w:val="DefaultParagraphFont"/>
    <w:uiPriority w:val="99"/>
    <w:unhideWhenUsed/>
    <w:rsid w:val="00D475B5"/>
    <w:rPr>
      <w:color w:val="0000FF"/>
      <w:u w:val="single"/>
    </w:rPr>
  </w:style>
  <w:style w:type="character" w:customStyle="1" w:styleId="Heading2Char">
    <w:name w:val="Heading 2 Char"/>
    <w:basedOn w:val="DefaultParagraphFont"/>
    <w:link w:val="Heading2"/>
    <w:uiPriority w:val="9"/>
    <w:rsid w:val="00D475B5"/>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D475B5"/>
    <w:rPr>
      <w:color w:val="954F72" w:themeColor="followedHyperlink"/>
      <w:u w:val="single"/>
    </w:rPr>
  </w:style>
  <w:style w:type="paragraph" w:styleId="NoSpacing">
    <w:name w:val="No Spacing"/>
    <w:link w:val="NoSpacingChar"/>
    <w:uiPriority w:val="1"/>
    <w:qFormat/>
    <w:rsid w:val="00436AF9"/>
    <w:pPr>
      <w:spacing w:after="0" w:line="240" w:lineRule="auto"/>
    </w:pPr>
  </w:style>
  <w:style w:type="paragraph" w:styleId="ListParagraph">
    <w:name w:val="List Paragraph"/>
    <w:basedOn w:val="Normal"/>
    <w:uiPriority w:val="34"/>
    <w:qFormat/>
    <w:rsid w:val="00D55162"/>
    <w:pPr>
      <w:ind w:left="720"/>
      <w:contextualSpacing/>
    </w:pPr>
  </w:style>
  <w:style w:type="character" w:customStyle="1" w:styleId="NoSpacingChar">
    <w:name w:val="No Spacing Char"/>
    <w:basedOn w:val="DefaultParagraphFont"/>
    <w:link w:val="NoSpacing"/>
    <w:uiPriority w:val="1"/>
    <w:rsid w:val="00B768F3"/>
  </w:style>
  <w:style w:type="paragraph" w:styleId="Header">
    <w:name w:val="header"/>
    <w:basedOn w:val="Normal"/>
    <w:link w:val="HeaderChar"/>
    <w:uiPriority w:val="99"/>
    <w:unhideWhenUsed/>
    <w:rsid w:val="00751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C9C"/>
  </w:style>
  <w:style w:type="paragraph" w:styleId="Footer">
    <w:name w:val="footer"/>
    <w:basedOn w:val="Normal"/>
    <w:link w:val="FooterChar"/>
    <w:uiPriority w:val="99"/>
    <w:unhideWhenUsed/>
    <w:rsid w:val="00751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C9C"/>
  </w:style>
  <w:style w:type="table" w:styleId="GridTable5Dark-Accent6">
    <w:name w:val="Grid Table 5 Dark Accent 6"/>
    <w:basedOn w:val="TableNormal"/>
    <w:uiPriority w:val="50"/>
    <w:rsid w:val="007A4E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Grid">
    <w:name w:val="Table Grid"/>
    <w:basedOn w:val="TableNormal"/>
    <w:uiPriority w:val="39"/>
    <w:rsid w:val="00B22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04C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D04C66"/>
    <w:pPr>
      <w:spacing w:line="259" w:lineRule="auto"/>
      <w:outlineLvl w:val="9"/>
    </w:pPr>
    <w:rPr>
      <w:lang w:bidi="ar-SA"/>
    </w:rPr>
  </w:style>
  <w:style w:type="paragraph" w:styleId="TOC1">
    <w:name w:val="toc 1"/>
    <w:basedOn w:val="Normal"/>
    <w:next w:val="Normal"/>
    <w:autoRedefine/>
    <w:uiPriority w:val="39"/>
    <w:unhideWhenUsed/>
    <w:rsid w:val="00D04C66"/>
    <w:pPr>
      <w:spacing w:after="100"/>
    </w:pPr>
  </w:style>
  <w:style w:type="paragraph" w:styleId="TOC2">
    <w:name w:val="toc 2"/>
    <w:basedOn w:val="Normal"/>
    <w:next w:val="Normal"/>
    <w:autoRedefine/>
    <w:uiPriority w:val="39"/>
    <w:unhideWhenUsed/>
    <w:rsid w:val="00D04C66"/>
    <w:pPr>
      <w:spacing w:after="100"/>
      <w:ind w:left="220"/>
    </w:pPr>
  </w:style>
  <w:style w:type="paragraph" w:styleId="Bibliography">
    <w:name w:val="Bibliography"/>
    <w:basedOn w:val="Normal"/>
    <w:next w:val="Normal"/>
    <w:uiPriority w:val="37"/>
    <w:unhideWhenUsed/>
    <w:rsid w:val="0093099E"/>
  </w:style>
  <w:style w:type="character" w:styleId="Strong">
    <w:name w:val="Strong"/>
    <w:basedOn w:val="DefaultParagraphFont"/>
    <w:uiPriority w:val="22"/>
    <w:qFormat/>
    <w:rsid w:val="008A7512"/>
    <w:rPr>
      <w:b/>
      <w:bCs/>
    </w:rPr>
  </w:style>
  <w:style w:type="paragraph" w:styleId="NormalWeb">
    <w:name w:val="Normal (Web)"/>
    <w:basedOn w:val="Normal"/>
    <w:uiPriority w:val="99"/>
    <w:semiHidden/>
    <w:unhideWhenUsed/>
    <w:rsid w:val="006342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4424">
      <w:bodyDiv w:val="1"/>
      <w:marLeft w:val="0"/>
      <w:marRight w:val="0"/>
      <w:marTop w:val="0"/>
      <w:marBottom w:val="0"/>
      <w:divBdr>
        <w:top w:val="none" w:sz="0" w:space="0" w:color="auto"/>
        <w:left w:val="none" w:sz="0" w:space="0" w:color="auto"/>
        <w:bottom w:val="none" w:sz="0" w:space="0" w:color="auto"/>
        <w:right w:val="none" w:sz="0" w:space="0" w:color="auto"/>
      </w:divBdr>
    </w:div>
    <w:div w:id="249241813">
      <w:bodyDiv w:val="1"/>
      <w:marLeft w:val="0"/>
      <w:marRight w:val="0"/>
      <w:marTop w:val="0"/>
      <w:marBottom w:val="0"/>
      <w:divBdr>
        <w:top w:val="none" w:sz="0" w:space="0" w:color="auto"/>
        <w:left w:val="none" w:sz="0" w:space="0" w:color="auto"/>
        <w:bottom w:val="none" w:sz="0" w:space="0" w:color="auto"/>
        <w:right w:val="none" w:sz="0" w:space="0" w:color="auto"/>
      </w:divBdr>
    </w:div>
    <w:div w:id="305429147">
      <w:bodyDiv w:val="1"/>
      <w:marLeft w:val="0"/>
      <w:marRight w:val="0"/>
      <w:marTop w:val="0"/>
      <w:marBottom w:val="0"/>
      <w:divBdr>
        <w:top w:val="none" w:sz="0" w:space="0" w:color="auto"/>
        <w:left w:val="none" w:sz="0" w:space="0" w:color="auto"/>
        <w:bottom w:val="none" w:sz="0" w:space="0" w:color="auto"/>
        <w:right w:val="none" w:sz="0" w:space="0" w:color="auto"/>
      </w:divBdr>
    </w:div>
    <w:div w:id="323052419">
      <w:bodyDiv w:val="1"/>
      <w:marLeft w:val="0"/>
      <w:marRight w:val="0"/>
      <w:marTop w:val="0"/>
      <w:marBottom w:val="0"/>
      <w:divBdr>
        <w:top w:val="none" w:sz="0" w:space="0" w:color="auto"/>
        <w:left w:val="none" w:sz="0" w:space="0" w:color="auto"/>
        <w:bottom w:val="none" w:sz="0" w:space="0" w:color="auto"/>
        <w:right w:val="none" w:sz="0" w:space="0" w:color="auto"/>
      </w:divBdr>
    </w:div>
    <w:div w:id="370036222">
      <w:bodyDiv w:val="1"/>
      <w:marLeft w:val="0"/>
      <w:marRight w:val="0"/>
      <w:marTop w:val="0"/>
      <w:marBottom w:val="0"/>
      <w:divBdr>
        <w:top w:val="none" w:sz="0" w:space="0" w:color="auto"/>
        <w:left w:val="none" w:sz="0" w:space="0" w:color="auto"/>
        <w:bottom w:val="none" w:sz="0" w:space="0" w:color="auto"/>
        <w:right w:val="none" w:sz="0" w:space="0" w:color="auto"/>
      </w:divBdr>
    </w:div>
    <w:div w:id="452289668">
      <w:bodyDiv w:val="1"/>
      <w:marLeft w:val="0"/>
      <w:marRight w:val="0"/>
      <w:marTop w:val="0"/>
      <w:marBottom w:val="0"/>
      <w:divBdr>
        <w:top w:val="none" w:sz="0" w:space="0" w:color="auto"/>
        <w:left w:val="none" w:sz="0" w:space="0" w:color="auto"/>
        <w:bottom w:val="none" w:sz="0" w:space="0" w:color="auto"/>
        <w:right w:val="none" w:sz="0" w:space="0" w:color="auto"/>
      </w:divBdr>
    </w:div>
    <w:div w:id="457845227">
      <w:bodyDiv w:val="1"/>
      <w:marLeft w:val="0"/>
      <w:marRight w:val="0"/>
      <w:marTop w:val="0"/>
      <w:marBottom w:val="0"/>
      <w:divBdr>
        <w:top w:val="none" w:sz="0" w:space="0" w:color="auto"/>
        <w:left w:val="none" w:sz="0" w:space="0" w:color="auto"/>
        <w:bottom w:val="none" w:sz="0" w:space="0" w:color="auto"/>
        <w:right w:val="none" w:sz="0" w:space="0" w:color="auto"/>
      </w:divBdr>
    </w:div>
    <w:div w:id="514805813">
      <w:bodyDiv w:val="1"/>
      <w:marLeft w:val="0"/>
      <w:marRight w:val="0"/>
      <w:marTop w:val="0"/>
      <w:marBottom w:val="0"/>
      <w:divBdr>
        <w:top w:val="none" w:sz="0" w:space="0" w:color="auto"/>
        <w:left w:val="none" w:sz="0" w:space="0" w:color="auto"/>
        <w:bottom w:val="none" w:sz="0" w:space="0" w:color="auto"/>
        <w:right w:val="none" w:sz="0" w:space="0" w:color="auto"/>
      </w:divBdr>
    </w:div>
    <w:div w:id="522982351">
      <w:bodyDiv w:val="1"/>
      <w:marLeft w:val="0"/>
      <w:marRight w:val="0"/>
      <w:marTop w:val="0"/>
      <w:marBottom w:val="0"/>
      <w:divBdr>
        <w:top w:val="none" w:sz="0" w:space="0" w:color="auto"/>
        <w:left w:val="none" w:sz="0" w:space="0" w:color="auto"/>
        <w:bottom w:val="none" w:sz="0" w:space="0" w:color="auto"/>
        <w:right w:val="none" w:sz="0" w:space="0" w:color="auto"/>
      </w:divBdr>
    </w:div>
    <w:div w:id="546529521">
      <w:bodyDiv w:val="1"/>
      <w:marLeft w:val="0"/>
      <w:marRight w:val="0"/>
      <w:marTop w:val="0"/>
      <w:marBottom w:val="0"/>
      <w:divBdr>
        <w:top w:val="none" w:sz="0" w:space="0" w:color="auto"/>
        <w:left w:val="none" w:sz="0" w:space="0" w:color="auto"/>
        <w:bottom w:val="none" w:sz="0" w:space="0" w:color="auto"/>
        <w:right w:val="none" w:sz="0" w:space="0" w:color="auto"/>
      </w:divBdr>
    </w:div>
    <w:div w:id="822428407">
      <w:bodyDiv w:val="1"/>
      <w:marLeft w:val="0"/>
      <w:marRight w:val="0"/>
      <w:marTop w:val="0"/>
      <w:marBottom w:val="0"/>
      <w:divBdr>
        <w:top w:val="none" w:sz="0" w:space="0" w:color="auto"/>
        <w:left w:val="none" w:sz="0" w:space="0" w:color="auto"/>
        <w:bottom w:val="none" w:sz="0" w:space="0" w:color="auto"/>
        <w:right w:val="none" w:sz="0" w:space="0" w:color="auto"/>
      </w:divBdr>
    </w:div>
    <w:div w:id="855271121">
      <w:bodyDiv w:val="1"/>
      <w:marLeft w:val="0"/>
      <w:marRight w:val="0"/>
      <w:marTop w:val="0"/>
      <w:marBottom w:val="0"/>
      <w:divBdr>
        <w:top w:val="none" w:sz="0" w:space="0" w:color="auto"/>
        <w:left w:val="none" w:sz="0" w:space="0" w:color="auto"/>
        <w:bottom w:val="none" w:sz="0" w:space="0" w:color="auto"/>
        <w:right w:val="none" w:sz="0" w:space="0" w:color="auto"/>
      </w:divBdr>
    </w:div>
    <w:div w:id="963466498">
      <w:bodyDiv w:val="1"/>
      <w:marLeft w:val="0"/>
      <w:marRight w:val="0"/>
      <w:marTop w:val="0"/>
      <w:marBottom w:val="0"/>
      <w:divBdr>
        <w:top w:val="none" w:sz="0" w:space="0" w:color="auto"/>
        <w:left w:val="none" w:sz="0" w:space="0" w:color="auto"/>
        <w:bottom w:val="none" w:sz="0" w:space="0" w:color="auto"/>
        <w:right w:val="none" w:sz="0" w:space="0" w:color="auto"/>
      </w:divBdr>
    </w:div>
    <w:div w:id="987320709">
      <w:bodyDiv w:val="1"/>
      <w:marLeft w:val="0"/>
      <w:marRight w:val="0"/>
      <w:marTop w:val="0"/>
      <w:marBottom w:val="0"/>
      <w:divBdr>
        <w:top w:val="none" w:sz="0" w:space="0" w:color="auto"/>
        <w:left w:val="none" w:sz="0" w:space="0" w:color="auto"/>
        <w:bottom w:val="none" w:sz="0" w:space="0" w:color="auto"/>
        <w:right w:val="none" w:sz="0" w:space="0" w:color="auto"/>
      </w:divBdr>
    </w:div>
    <w:div w:id="992560670">
      <w:bodyDiv w:val="1"/>
      <w:marLeft w:val="0"/>
      <w:marRight w:val="0"/>
      <w:marTop w:val="0"/>
      <w:marBottom w:val="0"/>
      <w:divBdr>
        <w:top w:val="none" w:sz="0" w:space="0" w:color="auto"/>
        <w:left w:val="none" w:sz="0" w:space="0" w:color="auto"/>
        <w:bottom w:val="none" w:sz="0" w:space="0" w:color="auto"/>
        <w:right w:val="none" w:sz="0" w:space="0" w:color="auto"/>
      </w:divBdr>
    </w:div>
    <w:div w:id="999890500">
      <w:bodyDiv w:val="1"/>
      <w:marLeft w:val="0"/>
      <w:marRight w:val="0"/>
      <w:marTop w:val="0"/>
      <w:marBottom w:val="0"/>
      <w:divBdr>
        <w:top w:val="none" w:sz="0" w:space="0" w:color="auto"/>
        <w:left w:val="none" w:sz="0" w:space="0" w:color="auto"/>
        <w:bottom w:val="none" w:sz="0" w:space="0" w:color="auto"/>
        <w:right w:val="none" w:sz="0" w:space="0" w:color="auto"/>
      </w:divBdr>
    </w:div>
    <w:div w:id="1015031910">
      <w:bodyDiv w:val="1"/>
      <w:marLeft w:val="0"/>
      <w:marRight w:val="0"/>
      <w:marTop w:val="0"/>
      <w:marBottom w:val="0"/>
      <w:divBdr>
        <w:top w:val="none" w:sz="0" w:space="0" w:color="auto"/>
        <w:left w:val="none" w:sz="0" w:space="0" w:color="auto"/>
        <w:bottom w:val="none" w:sz="0" w:space="0" w:color="auto"/>
        <w:right w:val="none" w:sz="0" w:space="0" w:color="auto"/>
      </w:divBdr>
    </w:div>
    <w:div w:id="1026634020">
      <w:bodyDiv w:val="1"/>
      <w:marLeft w:val="0"/>
      <w:marRight w:val="0"/>
      <w:marTop w:val="0"/>
      <w:marBottom w:val="0"/>
      <w:divBdr>
        <w:top w:val="none" w:sz="0" w:space="0" w:color="auto"/>
        <w:left w:val="none" w:sz="0" w:space="0" w:color="auto"/>
        <w:bottom w:val="none" w:sz="0" w:space="0" w:color="auto"/>
        <w:right w:val="none" w:sz="0" w:space="0" w:color="auto"/>
      </w:divBdr>
    </w:div>
    <w:div w:id="1032875670">
      <w:bodyDiv w:val="1"/>
      <w:marLeft w:val="0"/>
      <w:marRight w:val="0"/>
      <w:marTop w:val="0"/>
      <w:marBottom w:val="0"/>
      <w:divBdr>
        <w:top w:val="none" w:sz="0" w:space="0" w:color="auto"/>
        <w:left w:val="none" w:sz="0" w:space="0" w:color="auto"/>
        <w:bottom w:val="none" w:sz="0" w:space="0" w:color="auto"/>
        <w:right w:val="none" w:sz="0" w:space="0" w:color="auto"/>
      </w:divBdr>
    </w:div>
    <w:div w:id="1106652461">
      <w:bodyDiv w:val="1"/>
      <w:marLeft w:val="0"/>
      <w:marRight w:val="0"/>
      <w:marTop w:val="0"/>
      <w:marBottom w:val="0"/>
      <w:divBdr>
        <w:top w:val="none" w:sz="0" w:space="0" w:color="auto"/>
        <w:left w:val="none" w:sz="0" w:space="0" w:color="auto"/>
        <w:bottom w:val="none" w:sz="0" w:space="0" w:color="auto"/>
        <w:right w:val="none" w:sz="0" w:space="0" w:color="auto"/>
      </w:divBdr>
    </w:div>
    <w:div w:id="1111819114">
      <w:bodyDiv w:val="1"/>
      <w:marLeft w:val="0"/>
      <w:marRight w:val="0"/>
      <w:marTop w:val="0"/>
      <w:marBottom w:val="0"/>
      <w:divBdr>
        <w:top w:val="none" w:sz="0" w:space="0" w:color="auto"/>
        <w:left w:val="none" w:sz="0" w:space="0" w:color="auto"/>
        <w:bottom w:val="none" w:sz="0" w:space="0" w:color="auto"/>
        <w:right w:val="none" w:sz="0" w:space="0" w:color="auto"/>
      </w:divBdr>
    </w:div>
    <w:div w:id="1170829313">
      <w:bodyDiv w:val="1"/>
      <w:marLeft w:val="0"/>
      <w:marRight w:val="0"/>
      <w:marTop w:val="0"/>
      <w:marBottom w:val="0"/>
      <w:divBdr>
        <w:top w:val="none" w:sz="0" w:space="0" w:color="auto"/>
        <w:left w:val="none" w:sz="0" w:space="0" w:color="auto"/>
        <w:bottom w:val="none" w:sz="0" w:space="0" w:color="auto"/>
        <w:right w:val="none" w:sz="0" w:space="0" w:color="auto"/>
      </w:divBdr>
    </w:div>
    <w:div w:id="1192376862">
      <w:bodyDiv w:val="1"/>
      <w:marLeft w:val="0"/>
      <w:marRight w:val="0"/>
      <w:marTop w:val="0"/>
      <w:marBottom w:val="0"/>
      <w:divBdr>
        <w:top w:val="none" w:sz="0" w:space="0" w:color="auto"/>
        <w:left w:val="none" w:sz="0" w:space="0" w:color="auto"/>
        <w:bottom w:val="none" w:sz="0" w:space="0" w:color="auto"/>
        <w:right w:val="none" w:sz="0" w:space="0" w:color="auto"/>
      </w:divBdr>
    </w:div>
    <w:div w:id="1196767794">
      <w:bodyDiv w:val="1"/>
      <w:marLeft w:val="0"/>
      <w:marRight w:val="0"/>
      <w:marTop w:val="0"/>
      <w:marBottom w:val="0"/>
      <w:divBdr>
        <w:top w:val="none" w:sz="0" w:space="0" w:color="auto"/>
        <w:left w:val="none" w:sz="0" w:space="0" w:color="auto"/>
        <w:bottom w:val="none" w:sz="0" w:space="0" w:color="auto"/>
        <w:right w:val="none" w:sz="0" w:space="0" w:color="auto"/>
      </w:divBdr>
    </w:div>
    <w:div w:id="1300955635">
      <w:bodyDiv w:val="1"/>
      <w:marLeft w:val="0"/>
      <w:marRight w:val="0"/>
      <w:marTop w:val="0"/>
      <w:marBottom w:val="0"/>
      <w:divBdr>
        <w:top w:val="none" w:sz="0" w:space="0" w:color="auto"/>
        <w:left w:val="none" w:sz="0" w:space="0" w:color="auto"/>
        <w:bottom w:val="none" w:sz="0" w:space="0" w:color="auto"/>
        <w:right w:val="none" w:sz="0" w:space="0" w:color="auto"/>
      </w:divBdr>
    </w:div>
    <w:div w:id="1331712242">
      <w:bodyDiv w:val="1"/>
      <w:marLeft w:val="0"/>
      <w:marRight w:val="0"/>
      <w:marTop w:val="0"/>
      <w:marBottom w:val="0"/>
      <w:divBdr>
        <w:top w:val="none" w:sz="0" w:space="0" w:color="auto"/>
        <w:left w:val="none" w:sz="0" w:space="0" w:color="auto"/>
        <w:bottom w:val="none" w:sz="0" w:space="0" w:color="auto"/>
        <w:right w:val="none" w:sz="0" w:space="0" w:color="auto"/>
      </w:divBdr>
    </w:div>
    <w:div w:id="1377894945">
      <w:bodyDiv w:val="1"/>
      <w:marLeft w:val="0"/>
      <w:marRight w:val="0"/>
      <w:marTop w:val="0"/>
      <w:marBottom w:val="0"/>
      <w:divBdr>
        <w:top w:val="none" w:sz="0" w:space="0" w:color="auto"/>
        <w:left w:val="none" w:sz="0" w:space="0" w:color="auto"/>
        <w:bottom w:val="none" w:sz="0" w:space="0" w:color="auto"/>
        <w:right w:val="none" w:sz="0" w:space="0" w:color="auto"/>
      </w:divBdr>
    </w:div>
    <w:div w:id="1421563718">
      <w:bodyDiv w:val="1"/>
      <w:marLeft w:val="0"/>
      <w:marRight w:val="0"/>
      <w:marTop w:val="0"/>
      <w:marBottom w:val="0"/>
      <w:divBdr>
        <w:top w:val="none" w:sz="0" w:space="0" w:color="auto"/>
        <w:left w:val="none" w:sz="0" w:space="0" w:color="auto"/>
        <w:bottom w:val="none" w:sz="0" w:space="0" w:color="auto"/>
        <w:right w:val="none" w:sz="0" w:space="0" w:color="auto"/>
      </w:divBdr>
    </w:div>
    <w:div w:id="1484271812">
      <w:bodyDiv w:val="1"/>
      <w:marLeft w:val="0"/>
      <w:marRight w:val="0"/>
      <w:marTop w:val="0"/>
      <w:marBottom w:val="0"/>
      <w:divBdr>
        <w:top w:val="none" w:sz="0" w:space="0" w:color="auto"/>
        <w:left w:val="none" w:sz="0" w:space="0" w:color="auto"/>
        <w:bottom w:val="none" w:sz="0" w:space="0" w:color="auto"/>
        <w:right w:val="none" w:sz="0" w:space="0" w:color="auto"/>
      </w:divBdr>
    </w:div>
    <w:div w:id="1489975825">
      <w:bodyDiv w:val="1"/>
      <w:marLeft w:val="0"/>
      <w:marRight w:val="0"/>
      <w:marTop w:val="0"/>
      <w:marBottom w:val="0"/>
      <w:divBdr>
        <w:top w:val="none" w:sz="0" w:space="0" w:color="auto"/>
        <w:left w:val="none" w:sz="0" w:space="0" w:color="auto"/>
        <w:bottom w:val="none" w:sz="0" w:space="0" w:color="auto"/>
        <w:right w:val="none" w:sz="0" w:space="0" w:color="auto"/>
      </w:divBdr>
    </w:div>
    <w:div w:id="1631546685">
      <w:bodyDiv w:val="1"/>
      <w:marLeft w:val="0"/>
      <w:marRight w:val="0"/>
      <w:marTop w:val="0"/>
      <w:marBottom w:val="0"/>
      <w:divBdr>
        <w:top w:val="none" w:sz="0" w:space="0" w:color="auto"/>
        <w:left w:val="none" w:sz="0" w:space="0" w:color="auto"/>
        <w:bottom w:val="none" w:sz="0" w:space="0" w:color="auto"/>
        <w:right w:val="none" w:sz="0" w:space="0" w:color="auto"/>
      </w:divBdr>
    </w:div>
    <w:div w:id="1663435228">
      <w:bodyDiv w:val="1"/>
      <w:marLeft w:val="0"/>
      <w:marRight w:val="0"/>
      <w:marTop w:val="0"/>
      <w:marBottom w:val="0"/>
      <w:divBdr>
        <w:top w:val="none" w:sz="0" w:space="0" w:color="auto"/>
        <w:left w:val="none" w:sz="0" w:space="0" w:color="auto"/>
        <w:bottom w:val="none" w:sz="0" w:space="0" w:color="auto"/>
        <w:right w:val="none" w:sz="0" w:space="0" w:color="auto"/>
      </w:divBdr>
    </w:div>
    <w:div w:id="1676303311">
      <w:bodyDiv w:val="1"/>
      <w:marLeft w:val="0"/>
      <w:marRight w:val="0"/>
      <w:marTop w:val="0"/>
      <w:marBottom w:val="0"/>
      <w:divBdr>
        <w:top w:val="none" w:sz="0" w:space="0" w:color="auto"/>
        <w:left w:val="none" w:sz="0" w:space="0" w:color="auto"/>
        <w:bottom w:val="none" w:sz="0" w:space="0" w:color="auto"/>
        <w:right w:val="none" w:sz="0" w:space="0" w:color="auto"/>
      </w:divBdr>
    </w:div>
    <w:div w:id="1716931027">
      <w:bodyDiv w:val="1"/>
      <w:marLeft w:val="0"/>
      <w:marRight w:val="0"/>
      <w:marTop w:val="0"/>
      <w:marBottom w:val="0"/>
      <w:divBdr>
        <w:top w:val="none" w:sz="0" w:space="0" w:color="auto"/>
        <w:left w:val="none" w:sz="0" w:space="0" w:color="auto"/>
        <w:bottom w:val="none" w:sz="0" w:space="0" w:color="auto"/>
        <w:right w:val="none" w:sz="0" w:space="0" w:color="auto"/>
      </w:divBdr>
    </w:div>
    <w:div w:id="1717777951">
      <w:bodyDiv w:val="1"/>
      <w:marLeft w:val="0"/>
      <w:marRight w:val="0"/>
      <w:marTop w:val="0"/>
      <w:marBottom w:val="0"/>
      <w:divBdr>
        <w:top w:val="none" w:sz="0" w:space="0" w:color="auto"/>
        <w:left w:val="none" w:sz="0" w:space="0" w:color="auto"/>
        <w:bottom w:val="none" w:sz="0" w:space="0" w:color="auto"/>
        <w:right w:val="none" w:sz="0" w:space="0" w:color="auto"/>
      </w:divBdr>
    </w:div>
    <w:div w:id="1796484570">
      <w:bodyDiv w:val="1"/>
      <w:marLeft w:val="0"/>
      <w:marRight w:val="0"/>
      <w:marTop w:val="0"/>
      <w:marBottom w:val="0"/>
      <w:divBdr>
        <w:top w:val="none" w:sz="0" w:space="0" w:color="auto"/>
        <w:left w:val="none" w:sz="0" w:space="0" w:color="auto"/>
        <w:bottom w:val="none" w:sz="0" w:space="0" w:color="auto"/>
        <w:right w:val="none" w:sz="0" w:space="0" w:color="auto"/>
      </w:divBdr>
    </w:div>
    <w:div w:id="2056467934">
      <w:bodyDiv w:val="1"/>
      <w:marLeft w:val="0"/>
      <w:marRight w:val="0"/>
      <w:marTop w:val="0"/>
      <w:marBottom w:val="0"/>
      <w:divBdr>
        <w:top w:val="none" w:sz="0" w:space="0" w:color="auto"/>
        <w:left w:val="none" w:sz="0" w:space="0" w:color="auto"/>
        <w:bottom w:val="none" w:sz="0" w:space="0" w:color="auto"/>
        <w:right w:val="none" w:sz="0" w:space="0" w:color="auto"/>
      </w:divBdr>
    </w:div>
    <w:div w:id="2059010747">
      <w:bodyDiv w:val="1"/>
      <w:marLeft w:val="0"/>
      <w:marRight w:val="0"/>
      <w:marTop w:val="0"/>
      <w:marBottom w:val="0"/>
      <w:divBdr>
        <w:top w:val="none" w:sz="0" w:space="0" w:color="auto"/>
        <w:left w:val="none" w:sz="0" w:space="0" w:color="auto"/>
        <w:bottom w:val="none" w:sz="0" w:space="0" w:color="auto"/>
        <w:right w:val="none" w:sz="0" w:space="0" w:color="auto"/>
      </w:divBdr>
    </w:div>
    <w:div w:id="2072926255">
      <w:bodyDiv w:val="1"/>
      <w:marLeft w:val="0"/>
      <w:marRight w:val="0"/>
      <w:marTop w:val="0"/>
      <w:marBottom w:val="0"/>
      <w:divBdr>
        <w:top w:val="none" w:sz="0" w:space="0" w:color="auto"/>
        <w:left w:val="none" w:sz="0" w:space="0" w:color="auto"/>
        <w:bottom w:val="none" w:sz="0" w:space="0" w:color="auto"/>
        <w:right w:val="none" w:sz="0" w:space="0" w:color="auto"/>
      </w:divBdr>
    </w:div>
    <w:div w:id="2078623052">
      <w:bodyDiv w:val="1"/>
      <w:marLeft w:val="0"/>
      <w:marRight w:val="0"/>
      <w:marTop w:val="0"/>
      <w:marBottom w:val="0"/>
      <w:divBdr>
        <w:top w:val="none" w:sz="0" w:space="0" w:color="auto"/>
        <w:left w:val="none" w:sz="0" w:space="0" w:color="auto"/>
        <w:bottom w:val="none" w:sz="0" w:space="0" w:color="auto"/>
        <w:right w:val="none" w:sz="0" w:space="0" w:color="auto"/>
      </w:divBdr>
    </w:div>
    <w:div w:id="212789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s://www.pennsylvaniagovernmentgrants.org/opportunity/new-mexico-conservation-funding-announcement/54215" TargetMode="External"/><Relationship Id="rId39" Type="http://schemas.openxmlformats.org/officeDocument/2006/relationships/image" Target="media/image12.png"/><Relationship Id="rId21" Type="http://schemas.openxmlformats.org/officeDocument/2006/relationships/hyperlink" Target="https://www.grantforsmallbusiness.org/opportunity/an-investigation-of-the-impact-of-the-nps-to-new-mexicoaposs-outdoor-recreation-economy-and-tourism-trends/54540" TargetMode="External"/><Relationship Id="rId34" Type="http://schemas.openxmlformats.org/officeDocument/2006/relationships/hyperlink" Target="https://www.alabamagovernmentgrants.org/opportunity/assessing-water-quality-trends-and-suspended-sediment-surrogates-above-and-below-reservoirs-using-highfrequency-sensors-in-new-mexico-and-southern-colorado/52133" TargetMode="External"/><Relationship Id="rId42" Type="http://schemas.openxmlformats.org/officeDocument/2006/relationships/image" Target="media/image1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s://www.educationalgrants.ca/opportunity/head-startearly-head-start-grantee-communities-in-the-state-of-new-mexico/55227" TargetMode="External"/><Relationship Id="rId29" Type="http://schemas.openxmlformats.org/officeDocument/2006/relationships/hyperlink" Target="https://www.grants4u.org/opportunity/mbda-business-center-program-new-mexico/53378" TargetMode="External"/><Relationship Id="rId41"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www.lawschoolgrants.info/opportunity/new-mexico-pretrial-implementation-support/54288" TargetMode="External"/><Relationship Id="rId32" Type="http://schemas.openxmlformats.org/officeDocument/2006/relationships/hyperlink" Target="https://www.newmexicogovernmentgrants.org/opportunity/wildland-fire-support-at-kirtland-afb-new-mexico/52646" TargetMode="External"/><Relationship Id="rId37" Type="http://schemas.openxmlformats.org/officeDocument/2006/relationships/hyperlink" Target="https://www.grantsfornonprofits.info/opportunity/head-start-andor-early-head-start-grantee-curry-de-baca-guadalupe-harding-quay-and-roosevelt-counties-new-mexico/51692" TargetMode="External"/><Relationship Id="rId40"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https://www.lawschoolgrants.info/opportunity/new-mexico-pretrial-implementation-support/54288" TargetMode="External"/><Relationship Id="rId28" Type="http://schemas.openxmlformats.org/officeDocument/2006/relationships/hyperlink" Target="https://www.texasgovernmentgrants.org/opportunity/notice-of-program-funding-for-nrcs8217-conservation-innovation-grants-cig-for-federal-fiscal-year-fy-2020-8211-new-mexico/53727" TargetMode="External"/><Relationship Id="rId36" Type="http://schemas.openxmlformats.org/officeDocument/2006/relationships/hyperlink" Target="https://www.pellgrantapplication.info/opportunity/migrant-and-seasonal-head-start-grantee-states-of-ohio-indiana-iowa-texas-oklahoma-nevada-colorado-and-new-mexico/52106" TargetMode="External"/><Relationship Id="rId10" Type="http://schemas.openxmlformats.org/officeDocument/2006/relationships/diagramLayout" Target="diagrams/layout1.xml"/><Relationship Id="rId19" Type="http://schemas.openxmlformats.org/officeDocument/2006/relationships/hyperlink" Target="https://www.educationalgrants.ca/opportunity/head-startearly-head-start-grantee-communities-in-the-state-of-new-mexico/55227" TargetMode="External"/><Relationship Id="rId31" Type="http://schemas.openxmlformats.org/officeDocument/2006/relationships/hyperlink" Target="https://www.newmexicogovernmentgrants.org/opportunity/wildland-fire-support-at-kirtland-afb-new-mexico/5264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www.grantforsmallbusiness.org/opportunity/an-investigation-of-the-impact-of-the-nps-to-new-mexicoaposs-outdoor-recreation-economy-and-tourism-trends/54540" TargetMode="External"/><Relationship Id="rId27" Type="http://schemas.openxmlformats.org/officeDocument/2006/relationships/hyperlink" Target="https://www.texasgovernmentgrants.org/opportunity/notice-of-program-funding-for-nrcs8217-conservation-innovation-grants-cig-for-federal-fiscal-year-fy-2020-8211-new-mexico/53727" TargetMode="External"/><Relationship Id="rId30" Type="http://schemas.openxmlformats.org/officeDocument/2006/relationships/hyperlink" Target="https://www.grants4u.org/opportunity/mbda-business-center-program-new-mexico/53378" TargetMode="External"/><Relationship Id="rId35" Type="http://schemas.openxmlformats.org/officeDocument/2006/relationships/hyperlink" Target="https://www.pellgrantapplication.info/opportunity/migrant-and-seasonal-head-start-grantee-states-of-ohio-indiana-iowa-texas-oklahoma-nevada-colorado-and-new-mexico/52106"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www.pennsylvaniagovernmentgrants.org/opportunity/new-mexico-conservation-funding-announcement/54215" TargetMode="External"/><Relationship Id="rId33" Type="http://schemas.openxmlformats.org/officeDocument/2006/relationships/hyperlink" Target="https://www.alabamagovernmentgrants.org/opportunity/assessing-water-quality-trends-and-suspended-sediment-surrogates-above-and-below-reservoirs-using-highfrequency-sensors-in-new-mexico-and-southern-colorado/52133" TargetMode="External"/><Relationship Id="rId38" Type="http://schemas.openxmlformats.org/officeDocument/2006/relationships/hyperlink" Target="https://www.grantsfornonprofits.info/opportunity/head-start-andor-early-head-start-grantee-curry-de-baca-guadalupe-harding-quay-and-roosevelt-counties-new-mexico/51692" TargetMode="External"/></Relationships>
</file>

<file path=word/diagrams/_rels/data1.xml.rels><?xml version="1.0" encoding="UTF-8" standalone="yes"?>
<Relationships xmlns="http://schemas.openxmlformats.org/package/2006/relationships"><Relationship Id="rId8" Type="http://schemas.openxmlformats.org/officeDocument/2006/relationships/hyperlink" Target="https://researchleap.com/innovation-and-economic-growth-in-emerging-latin-american-countries-the-case-of-mexico-brazil-and-chile/" TargetMode="External"/><Relationship Id="rId3" Type="http://schemas.openxmlformats.org/officeDocument/2006/relationships/image" Target="../media/image3.jpeg"/><Relationship Id="rId7" Type="http://schemas.openxmlformats.org/officeDocument/2006/relationships/image" Target="../media/image5.jpeg"/><Relationship Id="rId12" Type="http://schemas.openxmlformats.org/officeDocument/2006/relationships/hyperlink" Target="http://theconversation.com/extra-funding-for-legal-assistance-services-should-only-be-a-start-34843" TargetMode="External"/><Relationship Id="rId2" Type="http://schemas.openxmlformats.org/officeDocument/2006/relationships/hyperlink" Target="http://litworniaslearninglog.wordpress.com/2011/11/08/technology-use-planning-overview/" TargetMode="External"/><Relationship Id="rId1" Type="http://schemas.openxmlformats.org/officeDocument/2006/relationships/image" Target="../media/image2.jpeg"/><Relationship Id="rId6" Type="http://schemas.openxmlformats.org/officeDocument/2006/relationships/hyperlink" Target="https://www.pexels.com/photo/atmosphere-bio-biology-bonsai-56009/" TargetMode="External"/><Relationship Id="rId11" Type="http://schemas.openxmlformats.org/officeDocument/2006/relationships/image" Target="../media/image7.jpeg"/><Relationship Id="rId5" Type="http://schemas.openxmlformats.org/officeDocument/2006/relationships/image" Target="../media/image4.jpeg"/><Relationship Id="rId10" Type="http://schemas.openxmlformats.org/officeDocument/2006/relationships/hyperlink" Target="https://pixabay.com/en/social-media-personal-552411/" TargetMode="External"/><Relationship Id="rId4" Type="http://schemas.openxmlformats.org/officeDocument/2006/relationships/hyperlink" Target="https://picpedia.org/highway-signs/p/political.html" TargetMode="External"/><Relationship Id="rId9" Type="http://schemas.openxmlformats.org/officeDocument/2006/relationships/image" Target="../media/image6.jpeg"/></Relationships>
</file>

<file path=word/diagrams/_rels/data2.xml.rels><?xml version="1.0" encoding="UTF-8" standalone="yes"?>
<Relationships xmlns="http://schemas.openxmlformats.org/package/2006/relationships"><Relationship Id="rId8" Type="http://schemas.openxmlformats.org/officeDocument/2006/relationships/hyperlink" Target="https://www.bauer-power.net/2018/01/top-5-computer-security-threats.html" TargetMode="External"/><Relationship Id="rId3" Type="http://schemas.openxmlformats.org/officeDocument/2006/relationships/image" Target="../media/image9.jpeg"/><Relationship Id="rId7" Type="http://schemas.openxmlformats.org/officeDocument/2006/relationships/image" Target="../media/image11.jpg"/><Relationship Id="rId2" Type="http://schemas.openxmlformats.org/officeDocument/2006/relationships/hyperlink" Target="http://justintarte.blogspot.com/2012/05/tapping-into-strengths-of-others.html?utm_source=twitterfeed&amp;utm_medium=twitter" TargetMode="External"/><Relationship Id="rId1" Type="http://schemas.openxmlformats.org/officeDocument/2006/relationships/image" Target="../media/image8.jpg"/><Relationship Id="rId6" Type="http://schemas.openxmlformats.org/officeDocument/2006/relationships/hyperlink" Target="http://adgrads.blogspot.com/2010/01/two-more-opportunities.html" TargetMode="External"/><Relationship Id="rId5" Type="http://schemas.openxmlformats.org/officeDocument/2006/relationships/image" Target="../media/image10.jpg"/><Relationship Id="rId4" Type="http://schemas.openxmlformats.org/officeDocument/2006/relationships/hyperlink" Target="http://www.thedevinewrite.com/2014/04/strengthen-your-weaknesses.html" TargetMode="External"/></Relationships>
</file>

<file path=word/diagrams/_rels/drawing1.xml.rels><?xml version="1.0" encoding="UTF-8" standalone="yes"?>
<Relationships xmlns="http://schemas.openxmlformats.org/package/2006/relationships"><Relationship Id="rId8" Type="http://schemas.openxmlformats.org/officeDocument/2006/relationships/hyperlink" Target="https://researchleap.com/innovation-and-economic-growth-in-emerging-latin-american-countries-the-case-of-mexico-brazil-and-chile/" TargetMode="External"/><Relationship Id="rId3" Type="http://schemas.openxmlformats.org/officeDocument/2006/relationships/image" Target="../media/image3.jpeg"/><Relationship Id="rId7" Type="http://schemas.openxmlformats.org/officeDocument/2006/relationships/image" Target="../media/image5.jpeg"/><Relationship Id="rId12" Type="http://schemas.openxmlformats.org/officeDocument/2006/relationships/hyperlink" Target="http://theconversation.com/extra-funding-for-legal-assistance-services-should-only-be-a-start-34843" TargetMode="External"/><Relationship Id="rId2" Type="http://schemas.openxmlformats.org/officeDocument/2006/relationships/hyperlink" Target="http://litworniaslearninglog.wordpress.com/2011/11/08/technology-use-planning-overview/" TargetMode="External"/><Relationship Id="rId1" Type="http://schemas.openxmlformats.org/officeDocument/2006/relationships/image" Target="../media/image2.jpeg"/><Relationship Id="rId6" Type="http://schemas.openxmlformats.org/officeDocument/2006/relationships/hyperlink" Target="https://www.pexels.com/photo/atmosphere-bio-biology-bonsai-56009/" TargetMode="External"/><Relationship Id="rId11" Type="http://schemas.openxmlformats.org/officeDocument/2006/relationships/image" Target="../media/image7.jpeg"/><Relationship Id="rId5" Type="http://schemas.openxmlformats.org/officeDocument/2006/relationships/image" Target="../media/image4.jpeg"/><Relationship Id="rId10" Type="http://schemas.openxmlformats.org/officeDocument/2006/relationships/hyperlink" Target="https://pixabay.com/en/social-media-personal-552411/" TargetMode="External"/><Relationship Id="rId4" Type="http://schemas.openxmlformats.org/officeDocument/2006/relationships/hyperlink" Target="https://picpedia.org/highway-signs/p/political.html" TargetMode="External"/><Relationship Id="rId9" Type="http://schemas.openxmlformats.org/officeDocument/2006/relationships/image" Target="../media/image6.jpeg"/></Relationships>
</file>

<file path=word/diagrams/_rels/drawing2.xml.rels><?xml version="1.0" encoding="UTF-8" standalone="yes"?>
<Relationships xmlns="http://schemas.openxmlformats.org/package/2006/relationships"><Relationship Id="rId8" Type="http://schemas.openxmlformats.org/officeDocument/2006/relationships/hyperlink" Target="https://www.bauer-power.net/2018/01/top-5-computer-security-threats.html" TargetMode="External"/><Relationship Id="rId3" Type="http://schemas.openxmlformats.org/officeDocument/2006/relationships/image" Target="../media/image9.jpeg"/><Relationship Id="rId7" Type="http://schemas.openxmlformats.org/officeDocument/2006/relationships/image" Target="../media/image11.jpg"/><Relationship Id="rId2" Type="http://schemas.openxmlformats.org/officeDocument/2006/relationships/hyperlink" Target="http://justintarte.blogspot.com/2012/05/tapping-into-strengths-of-others.html?utm_source=twitterfeed&amp;utm_medium=twitter" TargetMode="External"/><Relationship Id="rId1" Type="http://schemas.openxmlformats.org/officeDocument/2006/relationships/image" Target="../media/image8.jpg"/><Relationship Id="rId6" Type="http://schemas.openxmlformats.org/officeDocument/2006/relationships/hyperlink" Target="http://adgrads.blogspot.com/2010/01/two-more-opportunities.html" TargetMode="External"/><Relationship Id="rId5" Type="http://schemas.openxmlformats.org/officeDocument/2006/relationships/image" Target="../media/image10.jpg"/><Relationship Id="rId4" Type="http://schemas.openxmlformats.org/officeDocument/2006/relationships/hyperlink" Target="http://www.thedevinewrite.com/2014/04/strengthen-your-weaknesses.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433E5D-752B-47D7-AA88-0D15E71846A7}" type="doc">
      <dgm:prSet loTypeId="urn:microsoft.com/office/officeart/2005/8/layout/pList1" loCatId="list" qsTypeId="urn:microsoft.com/office/officeart/2005/8/quickstyle/simple1" qsCatId="simple" csTypeId="urn:microsoft.com/office/officeart/2005/8/colors/accent1_2" csCatId="accent1" phldr="1"/>
      <dgm:spPr/>
      <dgm:t>
        <a:bodyPr/>
        <a:lstStyle/>
        <a:p>
          <a:endParaRPr lang="en-US"/>
        </a:p>
      </dgm:t>
    </dgm:pt>
    <dgm:pt modelId="{A3DE9BFA-11F7-479C-9F71-A7C80F39AD7C}">
      <dgm:prSet phldrT="[Text]"/>
      <dgm:spPr/>
      <dgm:t>
        <a:bodyPr/>
        <a:lstStyle/>
        <a:p>
          <a:r>
            <a:rPr lang="en-US"/>
            <a:t>Technological factors </a:t>
          </a:r>
        </a:p>
      </dgm:t>
    </dgm:pt>
    <dgm:pt modelId="{EDCE025F-37F2-4FDF-AF40-7663F0041F19}" type="parTrans" cxnId="{52C54475-38A1-4EAD-ADBF-B801E59A3F21}">
      <dgm:prSet/>
      <dgm:spPr/>
      <dgm:t>
        <a:bodyPr/>
        <a:lstStyle/>
        <a:p>
          <a:endParaRPr lang="en-US"/>
        </a:p>
      </dgm:t>
    </dgm:pt>
    <dgm:pt modelId="{3A1908EA-53E7-4F4B-BAA0-D033BDAF2183}" type="sibTrans" cxnId="{52C54475-38A1-4EAD-ADBF-B801E59A3F21}">
      <dgm:prSet/>
      <dgm:spPr/>
      <dgm:t>
        <a:bodyPr/>
        <a:lstStyle/>
        <a:p>
          <a:endParaRPr lang="en-US"/>
        </a:p>
      </dgm:t>
    </dgm:pt>
    <dgm:pt modelId="{BD15AA97-FEDC-4A20-A662-FF681A727E3F}">
      <dgm:prSet phldrT="[Text]"/>
      <dgm:spPr/>
      <dgm:t>
        <a:bodyPr/>
        <a:lstStyle/>
        <a:p>
          <a:r>
            <a:rPr lang="en-US"/>
            <a:t>political factors</a:t>
          </a:r>
        </a:p>
      </dgm:t>
    </dgm:pt>
    <dgm:pt modelId="{B4C86553-7C0A-49F5-ADAE-C0BF97AE5ABD}" type="parTrans" cxnId="{3EA1BD1D-73BC-46D9-B671-ADF62AD018EF}">
      <dgm:prSet/>
      <dgm:spPr/>
      <dgm:t>
        <a:bodyPr/>
        <a:lstStyle/>
        <a:p>
          <a:endParaRPr lang="en-US"/>
        </a:p>
      </dgm:t>
    </dgm:pt>
    <dgm:pt modelId="{F7DA7BA0-47EC-4616-8CFE-F60A5BD7AD62}" type="sibTrans" cxnId="{3EA1BD1D-73BC-46D9-B671-ADF62AD018EF}">
      <dgm:prSet/>
      <dgm:spPr/>
      <dgm:t>
        <a:bodyPr/>
        <a:lstStyle/>
        <a:p>
          <a:endParaRPr lang="en-US"/>
        </a:p>
      </dgm:t>
    </dgm:pt>
    <dgm:pt modelId="{6A5681AB-C5DE-484A-9CB6-E030B6134977}">
      <dgm:prSet phldrT="[Text]"/>
      <dgm:spPr/>
      <dgm:t>
        <a:bodyPr/>
        <a:lstStyle/>
        <a:p>
          <a:r>
            <a:rPr lang="en-US"/>
            <a:t>Environmental factors</a:t>
          </a:r>
        </a:p>
      </dgm:t>
    </dgm:pt>
    <dgm:pt modelId="{B844A5E9-25E8-4892-9ACF-AD905CC74083}" type="parTrans" cxnId="{DA2A15D7-BD94-4EDF-9AE7-FAB57E8C0D02}">
      <dgm:prSet/>
      <dgm:spPr/>
      <dgm:t>
        <a:bodyPr/>
        <a:lstStyle/>
        <a:p>
          <a:endParaRPr lang="en-US"/>
        </a:p>
      </dgm:t>
    </dgm:pt>
    <dgm:pt modelId="{33ED7B57-9E86-458B-B997-7F8492991471}" type="sibTrans" cxnId="{DA2A15D7-BD94-4EDF-9AE7-FAB57E8C0D02}">
      <dgm:prSet/>
      <dgm:spPr/>
      <dgm:t>
        <a:bodyPr/>
        <a:lstStyle/>
        <a:p>
          <a:endParaRPr lang="en-US"/>
        </a:p>
      </dgm:t>
    </dgm:pt>
    <dgm:pt modelId="{B3E2D504-253E-4E8E-8734-FF4DEA7ED626}">
      <dgm:prSet phldrT="[Text]"/>
      <dgm:spPr/>
      <dgm:t>
        <a:bodyPr/>
        <a:lstStyle/>
        <a:p>
          <a:r>
            <a:rPr lang="en-US"/>
            <a:t>Legal factors</a:t>
          </a:r>
        </a:p>
      </dgm:t>
    </dgm:pt>
    <dgm:pt modelId="{439C1C0D-0803-4FE4-92AD-E59E8691F82B}" type="parTrans" cxnId="{A48C32A2-8CED-4484-BDDA-F37167B4D722}">
      <dgm:prSet/>
      <dgm:spPr/>
      <dgm:t>
        <a:bodyPr/>
        <a:lstStyle/>
        <a:p>
          <a:endParaRPr lang="en-US"/>
        </a:p>
      </dgm:t>
    </dgm:pt>
    <dgm:pt modelId="{88499A3A-FDA2-48C3-B664-6AA82778DE6E}" type="sibTrans" cxnId="{A48C32A2-8CED-4484-BDDA-F37167B4D722}">
      <dgm:prSet/>
      <dgm:spPr/>
      <dgm:t>
        <a:bodyPr/>
        <a:lstStyle/>
        <a:p>
          <a:endParaRPr lang="en-US"/>
        </a:p>
      </dgm:t>
    </dgm:pt>
    <dgm:pt modelId="{D003C1F4-9AFD-4980-8D3D-512477C52783}">
      <dgm:prSet/>
      <dgm:spPr/>
      <dgm:t>
        <a:bodyPr/>
        <a:lstStyle/>
        <a:p>
          <a:r>
            <a:rPr lang="en-US"/>
            <a:t>Social factors</a:t>
          </a:r>
        </a:p>
      </dgm:t>
    </dgm:pt>
    <dgm:pt modelId="{A477C962-09A3-404B-B28E-DE8AEEF5CFB5}" type="parTrans" cxnId="{1800FFD4-9BA7-44B9-B700-A0334094F05D}">
      <dgm:prSet/>
      <dgm:spPr/>
      <dgm:t>
        <a:bodyPr/>
        <a:lstStyle/>
        <a:p>
          <a:endParaRPr lang="en-US"/>
        </a:p>
      </dgm:t>
    </dgm:pt>
    <dgm:pt modelId="{03D71F23-DD4E-4B51-AF46-78075760F1BA}" type="sibTrans" cxnId="{1800FFD4-9BA7-44B9-B700-A0334094F05D}">
      <dgm:prSet/>
      <dgm:spPr/>
      <dgm:t>
        <a:bodyPr/>
        <a:lstStyle/>
        <a:p>
          <a:endParaRPr lang="en-US"/>
        </a:p>
      </dgm:t>
    </dgm:pt>
    <dgm:pt modelId="{B5A8F2B6-971A-4E45-B418-E9435EE61FDF}">
      <dgm:prSet/>
      <dgm:spPr/>
      <dgm:t>
        <a:bodyPr/>
        <a:lstStyle/>
        <a:p>
          <a:r>
            <a:rPr lang="en-US"/>
            <a:t>Economical factors</a:t>
          </a:r>
        </a:p>
      </dgm:t>
    </dgm:pt>
    <dgm:pt modelId="{C600D5B5-EF1E-4B99-82D4-4D79BD83822E}" type="parTrans" cxnId="{3BA155C2-811B-4FCD-97B1-38703BFFFAB5}">
      <dgm:prSet/>
      <dgm:spPr/>
      <dgm:t>
        <a:bodyPr/>
        <a:lstStyle/>
        <a:p>
          <a:endParaRPr lang="en-US"/>
        </a:p>
      </dgm:t>
    </dgm:pt>
    <dgm:pt modelId="{104BB6AD-98AE-49D0-A776-7E0BBF5C438D}" type="sibTrans" cxnId="{3BA155C2-811B-4FCD-97B1-38703BFFFAB5}">
      <dgm:prSet/>
      <dgm:spPr/>
      <dgm:t>
        <a:bodyPr/>
        <a:lstStyle/>
        <a:p>
          <a:endParaRPr lang="en-US"/>
        </a:p>
      </dgm:t>
    </dgm:pt>
    <dgm:pt modelId="{4DBDBED0-428A-4489-8680-FA964E8DDBE9}" type="pres">
      <dgm:prSet presAssocID="{36433E5D-752B-47D7-AA88-0D15E71846A7}" presName="Name0" presStyleCnt="0">
        <dgm:presLayoutVars>
          <dgm:dir/>
          <dgm:resizeHandles val="exact"/>
        </dgm:presLayoutVars>
      </dgm:prSet>
      <dgm:spPr/>
    </dgm:pt>
    <dgm:pt modelId="{388272D2-E81F-4E6E-A167-5E27A211F690}" type="pres">
      <dgm:prSet presAssocID="{A3DE9BFA-11F7-479C-9F71-A7C80F39AD7C}" presName="compNode" presStyleCnt="0"/>
      <dgm:spPr/>
    </dgm:pt>
    <dgm:pt modelId="{2A3AE8F9-D669-47AD-835E-77B7DFECE13E}" type="pres">
      <dgm:prSet presAssocID="{A3DE9BFA-11F7-479C-9F71-A7C80F39AD7C}" presName="pictRect" presStyleLbl="node1" presStyleIdx="0" presStyleCnt="6"/>
      <dgm:spPr>
        <a:blipFill>
          <a:blip xmlns:r="http://schemas.openxmlformats.org/officeDocument/2006/relationships"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a:stretch>
            <a:fillRect t="-31000" b="-31000"/>
          </a:stretch>
        </a:blipFill>
      </dgm:spPr>
    </dgm:pt>
    <dgm:pt modelId="{D094F161-CE94-4362-B4BB-E802490199DC}" type="pres">
      <dgm:prSet presAssocID="{A3DE9BFA-11F7-479C-9F71-A7C80F39AD7C}" presName="textRect" presStyleLbl="revTx" presStyleIdx="0" presStyleCnt="6">
        <dgm:presLayoutVars>
          <dgm:bulletEnabled val="1"/>
        </dgm:presLayoutVars>
      </dgm:prSet>
      <dgm:spPr/>
    </dgm:pt>
    <dgm:pt modelId="{A56976B3-EFDE-4916-8910-3232AD2BB8B3}" type="pres">
      <dgm:prSet presAssocID="{3A1908EA-53E7-4F4B-BAA0-D033BDAF2183}" presName="sibTrans" presStyleLbl="sibTrans2D1" presStyleIdx="0" presStyleCnt="0"/>
      <dgm:spPr/>
    </dgm:pt>
    <dgm:pt modelId="{8D5B71EB-F166-4252-84D2-B995303A859F}" type="pres">
      <dgm:prSet presAssocID="{BD15AA97-FEDC-4A20-A662-FF681A727E3F}" presName="compNode" presStyleCnt="0"/>
      <dgm:spPr/>
    </dgm:pt>
    <dgm:pt modelId="{FEF03270-9D6B-4F34-8AAD-31B3FA2CC54D}" type="pres">
      <dgm:prSet presAssocID="{BD15AA97-FEDC-4A20-A662-FF681A727E3F}" presName="pictRect" presStyleLbl="node1" presStyleIdx="1" presStyleCnt="6"/>
      <dgm:spPr>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l="-2000" r="-2000"/>
          </a:stretch>
        </a:blipFill>
      </dgm:spPr>
    </dgm:pt>
    <dgm:pt modelId="{9F70FD63-E835-4489-A496-352606751682}" type="pres">
      <dgm:prSet presAssocID="{BD15AA97-FEDC-4A20-A662-FF681A727E3F}" presName="textRect" presStyleLbl="revTx" presStyleIdx="1" presStyleCnt="6">
        <dgm:presLayoutVars>
          <dgm:bulletEnabled val="1"/>
        </dgm:presLayoutVars>
      </dgm:prSet>
      <dgm:spPr/>
    </dgm:pt>
    <dgm:pt modelId="{CAF017E9-593A-46BA-9D10-D9E3377EFE13}" type="pres">
      <dgm:prSet presAssocID="{F7DA7BA0-47EC-4616-8CFE-F60A5BD7AD62}" presName="sibTrans" presStyleLbl="sibTrans2D1" presStyleIdx="0" presStyleCnt="0"/>
      <dgm:spPr/>
    </dgm:pt>
    <dgm:pt modelId="{DF0E1A0E-8C27-4409-80E0-25C072AB6588}" type="pres">
      <dgm:prSet presAssocID="{6A5681AB-C5DE-484A-9CB6-E030B6134977}" presName="compNode" presStyleCnt="0"/>
      <dgm:spPr/>
    </dgm:pt>
    <dgm:pt modelId="{877B7F5E-DE77-4DAE-B6FD-419B13CD1BEE}" type="pres">
      <dgm:prSet presAssocID="{6A5681AB-C5DE-484A-9CB6-E030B6134977}" presName="pictRect" presStyleLbl="node1" presStyleIdx="2" presStyleCnt="6"/>
      <dgm:spPr>
        <a:blipFill>
          <a:blip xmlns:r="http://schemas.openxmlformats.org/officeDocument/2006/relationships"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rcRect/>
          <a:stretch>
            <a:fillRect l="-2000" r="-2000"/>
          </a:stretch>
        </a:blipFill>
      </dgm:spPr>
    </dgm:pt>
    <dgm:pt modelId="{E8745C0D-9348-4933-9DA9-08E3C28DBEE4}" type="pres">
      <dgm:prSet presAssocID="{6A5681AB-C5DE-484A-9CB6-E030B6134977}" presName="textRect" presStyleLbl="revTx" presStyleIdx="2" presStyleCnt="6">
        <dgm:presLayoutVars>
          <dgm:bulletEnabled val="1"/>
        </dgm:presLayoutVars>
      </dgm:prSet>
      <dgm:spPr/>
    </dgm:pt>
    <dgm:pt modelId="{428BEC8F-3A5E-43E4-99DF-A8EFF194FB15}" type="pres">
      <dgm:prSet presAssocID="{33ED7B57-9E86-458B-B997-7F8492991471}" presName="sibTrans" presStyleLbl="sibTrans2D1" presStyleIdx="0" presStyleCnt="0"/>
      <dgm:spPr/>
    </dgm:pt>
    <dgm:pt modelId="{CA55F930-4A33-4F75-AD79-48BF2A19F3E8}" type="pres">
      <dgm:prSet presAssocID="{B5A8F2B6-971A-4E45-B418-E9435EE61FDF}" presName="compNode" presStyleCnt="0"/>
      <dgm:spPr/>
    </dgm:pt>
    <dgm:pt modelId="{2D652656-9B56-4F86-8B85-3F8AE22BF19F}" type="pres">
      <dgm:prSet presAssocID="{B5A8F2B6-971A-4E45-B418-E9435EE61FDF}" presName="pictRect" presStyleLbl="node1" presStyleIdx="3" presStyleCnt="6"/>
      <dgm:spPr>
        <a:blipFill>
          <a:blip xmlns:r="http://schemas.openxmlformats.org/officeDocument/2006/relationships"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a:stretch>
            <a:fillRect l="-11000" r="-11000"/>
          </a:stretch>
        </a:blipFill>
      </dgm:spPr>
    </dgm:pt>
    <dgm:pt modelId="{E401A173-56E2-45F1-ADD3-10ED6A2BDF2F}" type="pres">
      <dgm:prSet presAssocID="{B5A8F2B6-971A-4E45-B418-E9435EE61FDF}" presName="textRect" presStyleLbl="revTx" presStyleIdx="3" presStyleCnt="6">
        <dgm:presLayoutVars>
          <dgm:bulletEnabled val="1"/>
        </dgm:presLayoutVars>
      </dgm:prSet>
      <dgm:spPr/>
    </dgm:pt>
    <dgm:pt modelId="{BB52872A-A323-4418-96D7-4960E3AB4E2E}" type="pres">
      <dgm:prSet presAssocID="{104BB6AD-98AE-49D0-A776-7E0BBF5C438D}" presName="sibTrans" presStyleLbl="sibTrans2D1" presStyleIdx="0" presStyleCnt="0"/>
      <dgm:spPr/>
    </dgm:pt>
    <dgm:pt modelId="{121FF8EA-E15E-4BEB-BFE9-E575D3445156}" type="pres">
      <dgm:prSet presAssocID="{D003C1F4-9AFD-4980-8D3D-512477C52783}" presName="compNode" presStyleCnt="0"/>
      <dgm:spPr/>
    </dgm:pt>
    <dgm:pt modelId="{AFDA22C8-BC21-4208-9599-0EC41301B968}" type="pres">
      <dgm:prSet presAssocID="{D003C1F4-9AFD-4980-8D3D-512477C52783}" presName="pictRect" presStyleLbl="node1" presStyleIdx="4" presStyleCnt="6"/>
      <dgm:spPr>
        <a:blipFill>
          <a:blip xmlns:r="http://schemas.openxmlformats.org/officeDocument/2006/relationships"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a:stretch>
            <a:fillRect t="-1000" b="-1000"/>
          </a:stretch>
        </a:blipFill>
      </dgm:spPr>
    </dgm:pt>
    <dgm:pt modelId="{263A1360-1FA4-43EE-A051-46C1038A2C92}" type="pres">
      <dgm:prSet presAssocID="{D003C1F4-9AFD-4980-8D3D-512477C52783}" presName="textRect" presStyleLbl="revTx" presStyleIdx="4" presStyleCnt="6">
        <dgm:presLayoutVars>
          <dgm:bulletEnabled val="1"/>
        </dgm:presLayoutVars>
      </dgm:prSet>
      <dgm:spPr/>
    </dgm:pt>
    <dgm:pt modelId="{4E63AC02-BBEC-4553-A998-3E7A3620BBF9}" type="pres">
      <dgm:prSet presAssocID="{03D71F23-DD4E-4B51-AF46-78075760F1BA}" presName="sibTrans" presStyleLbl="sibTrans2D1" presStyleIdx="0" presStyleCnt="0"/>
      <dgm:spPr/>
    </dgm:pt>
    <dgm:pt modelId="{954051E9-959C-46DC-8C0C-8EB83E591715}" type="pres">
      <dgm:prSet presAssocID="{B3E2D504-253E-4E8E-8734-FF4DEA7ED626}" presName="compNode" presStyleCnt="0"/>
      <dgm:spPr/>
    </dgm:pt>
    <dgm:pt modelId="{0926C1D1-903A-44B3-BFA5-748F2F1AB693}" type="pres">
      <dgm:prSet presAssocID="{B3E2D504-253E-4E8E-8734-FF4DEA7ED626}" presName="pictRect" presStyleLbl="node1" presStyleIdx="5" presStyleCnt="6"/>
      <dgm:spPr>
        <a:blipFill>
          <a:blip xmlns:r="http://schemas.openxmlformats.org/officeDocument/2006/relationships"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rcRect/>
          <a:stretch>
            <a:fillRect l="-20000" r="-20000"/>
          </a:stretch>
        </a:blipFill>
      </dgm:spPr>
    </dgm:pt>
    <dgm:pt modelId="{E26822E6-7B61-41DA-ACC5-2CFBE85484A9}" type="pres">
      <dgm:prSet presAssocID="{B3E2D504-253E-4E8E-8734-FF4DEA7ED626}" presName="textRect" presStyleLbl="revTx" presStyleIdx="5" presStyleCnt="6">
        <dgm:presLayoutVars>
          <dgm:bulletEnabled val="1"/>
        </dgm:presLayoutVars>
      </dgm:prSet>
      <dgm:spPr/>
    </dgm:pt>
  </dgm:ptLst>
  <dgm:cxnLst>
    <dgm:cxn modelId="{3EA1BD1D-73BC-46D9-B671-ADF62AD018EF}" srcId="{36433E5D-752B-47D7-AA88-0D15E71846A7}" destId="{BD15AA97-FEDC-4A20-A662-FF681A727E3F}" srcOrd="1" destOrd="0" parTransId="{B4C86553-7C0A-49F5-ADAE-C0BF97AE5ABD}" sibTransId="{F7DA7BA0-47EC-4616-8CFE-F60A5BD7AD62}"/>
    <dgm:cxn modelId="{D4AC1A20-E68A-4D73-A546-C1447AE27B45}" type="presOf" srcId="{3A1908EA-53E7-4F4B-BAA0-D033BDAF2183}" destId="{A56976B3-EFDE-4916-8910-3232AD2BB8B3}" srcOrd="0" destOrd="0" presId="urn:microsoft.com/office/officeart/2005/8/layout/pList1"/>
    <dgm:cxn modelId="{608B6752-4473-43B5-9A81-E9D5931EFD19}" type="presOf" srcId="{6A5681AB-C5DE-484A-9CB6-E030B6134977}" destId="{E8745C0D-9348-4933-9DA9-08E3C28DBEE4}" srcOrd="0" destOrd="0" presId="urn:microsoft.com/office/officeart/2005/8/layout/pList1"/>
    <dgm:cxn modelId="{5C16D453-8FD8-4AFC-B0A6-E18E7A5A9003}" type="presOf" srcId="{36433E5D-752B-47D7-AA88-0D15E71846A7}" destId="{4DBDBED0-428A-4489-8680-FA964E8DDBE9}" srcOrd="0" destOrd="0" presId="urn:microsoft.com/office/officeart/2005/8/layout/pList1"/>
    <dgm:cxn modelId="{6D220975-C78D-4EB1-A81D-0D81721B5933}" type="presOf" srcId="{A3DE9BFA-11F7-479C-9F71-A7C80F39AD7C}" destId="{D094F161-CE94-4362-B4BB-E802490199DC}" srcOrd="0" destOrd="0" presId="urn:microsoft.com/office/officeart/2005/8/layout/pList1"/>
    <dgm:cxn modelId="{52C54475-38A1-4EAD-ADBF-B801E59A3F21}" srcId="{36433E5D-752B-47D7-AA88-0D15E71846A7}" destId="{A3DE9BFA-11F7-479C-9F71-A7C80F39AD7C}" srcOrd="0" destOrd="0" parTransId="{EDCE025F-37F2-4FDF-AF40-7663F0041F19}" sibTransId="{3A1908EA-53E7-4F4B-BAA0-D033BDAF2183}"/>
    <dgm:cxn modelId="{2E998D7A-0713-4D21-A161-774A4DA3300C}" type="presOf" srcId="{03D71F23-DD4E-4B51-AF46-78075760F1BA}" destId="{4E63AC02-BBEC-4553-A998-3E7A3620BBF9}" srcOrd="0" destOrd="0" presId="urn:microsoft.com/office/officeart/2005/8/layout/pList1"/>
    <dgm:cxn modelId="{B6D67A7D-34B4-4BB9-A4E5-ED4B17A6BB84}" type="presOf" srcId="{D003C1F4-9AFD-4980-8D3D-512477C52783}" destId="{263A1360-1FA4-43EE-A051-46C1038A2C92}" srcOrd="0" destOrd="0" presId="urn:microsoft.com/office/officeart/2005/8/layout/pList1"/>
    <dgm:cxn modelId="{7780B291-3C4E-4C79-AE66-1D662246F0F8}" type="presOf" srcId="{B5A8F2B6-971A-4E45-B418-E9435EE61FDF}" destId="{E401A173-56E2-45F1-ADD3-10ED6A2BDF2F}" srcOrd="0" destOrd="0" presId="urn:microsoft.com/office/officeart/2005/8/layout/pList1"/>
    <dgm:cxn modelId="{7CFF219F-F3D1-479A-96F6-B02776865BDD}" type="presOf" srcId="{33ED7B57-9E86-458B-B997-7F8492991471}" destId="{428BEC8F-3A5E-43E4-99DF-A8EFF194FB15}" srcOrd="0" destOrd="0" presId="urn:microsoft.com/office/officeart/2005/8/layout/pList1"/>
    <dgm:cxn modelId="{4D14F69F-6CA0-4EBF-969F-538402730172}" type="presOf" srcId="{104BB6AD-98AE-49D0-A776-7E0BBF5C438D}" destId="{BB52872A-A323-4418-96D7-4960E3AB4E2E}" srcOrd="0" destOrd="0" presId="urn:microsoft.com/office/officeart/2005/8/layout/pList1"/>
    <dgm:cxn modelId="{A48C32A2-8CED-4484-BDDA-F37167B4D722}" srcId="{36433E5D-752B-47D7-AA88-0D15E71846A7}" destId="{B3E2D504-253E-4E8E-8734-FF4DEA7ED626}" srcOrd="5" destOrd="0" parTransId="{439C1C0D-0803-4FE4-92AD-E59E8691F82B}" sibTransId="{88499A3A-FDA2-48C3-B664-6AA82778DE6E}"/>
    <dgm:cxn modelId="{742D36A8-5B3A-4671-BF45-9D355D2648B6}" type="presOf" srcId="{BD15AA97-FEDC-4A20-A662-FF681A727E3F}" destId="{9F70FD63-E835-4489-A496-352606751682}" srcOrd="0" destOrd="0" presId="urn:microsoft.com/office/officeart/2005/8/layout/pList1"/>
    <dgm:cxn modelId="{B97373A9-794C-4EA0-97BA-07D96A8071A9}" type="presOf" srcId="{F7DA7BA0-47EC-4616-8CFE-F60A5BD7AD62}" destId="{CAF017E9-593A-46BA-9D10-D9E3377EFE13}" srcOrd="0" destOrd="0" presId="urn:microsoft.com/office/officeart/2005/8/layout/pList1"/>
    <dgm:cxn modelId="{3BA155C2-811B-4FCD-97B1-38703BFFFAB5}" srcId="{36433E5D-752B-47D7-AA88-0D15E71846A7}" destId="{B5A8F2B6-971A-4E45-B418-E9435EE61FDF}" srcOrd="3" destOrd="0" parTransId="{C600D5B5-EF1E-4B99-82D4-4D79BD83822E}" sibTransId="{104BB6AD-98AE-49D0-A776-7E0BBF5C438D}"/>
    <dgm:cxn modelId="{1800FFD4-9BA7-44B9-B700-A0334094F05D}" srcId="{36433E5D-752B-47D7-AA88-0D15E71846A7}" destId="{D003C1F4-9AFD-4980-8D3D-512477C52783}" srcOrd="4" destOrd="0" parTransId="{A477C962-09A3-404B-B28E-DE8AEEF5CFB5}" sibTransId="{03D71F23-DD4E-4B51-AF46-78075760F1BA}"/>
    <dgm:cxn modelId="{DA2A15D7-BD94-4EDF-9AE7-FAB57E8C0D02}" srcId="{36433E5D-752B-47D7-AA88-0D15E71846A7}" destId="{6A5681AB-C5DE-484A-9CB6-E030B6134977}" srcOrd="2" destOrd="0" parTransId="{B844A5E9-25E8-4892-9ACF-AD905CC74083}" sibTransId="{33ED7B57-9E86-458B-B997-7F8492991471}"/>
    <dgm:cxn modelId="{B11E25E7-F11A-4129-819B-0E353FBBBDB0}" type="presOf" srcId="{B3E2D504-253E-4E8E-8734-FF4DEA7ED626}" destId="{E26822E6-7B61-41DA-ACC5-2CFBE85484A9}" srcOrd="0" destOrd="0" presId="urn:microsoft.com/office/officeart/2005/8/layout/pList1"/>
    <dgm:cxn modelId="{80B026D0-7CA2-42BC-A9E0-6C97E0C42F35}" type="presParOf" srcId="{4DBDBED0-428A-4489-8680-FA964E8DDBE9}" destId="{388272D2-E81F-4E6E-A167-5E27A211F690}" srcOrd="0" destOrd="0" presId="urn:microsoft.com/office/officeart/2005/8/layout/pList1"/>
    <dgm:cxn modelId="{50A030A2-6BA0-4817-83E4-45D27E551542}" type="presParOf" srcId="{388272D2-E81F-4E6E-A167-5E27A211F690}" destId="{2A3AE8F9-D669-47AD-835E-77B7DFECE13E}" srcOrd="0" destOrd="0" presId="urn:microsoft.com/office/officeart/2005/8/layout/pList1"/>
    <dgm:cxn modelId="{549DC0D6-3787-4CD6-820C-09CDE307EC77}" type="presParOf" srcId="{388272D2-E81F-4E6E-A167-5E27A211F690}" destId="{D094F161-CE94-4362-B4BB-E802490199DC}" srcOrd="1" destOrd="0" presId="urn:microsoft.com/office/officeart/2005/8/layout/pList1"/>
    <dgm:cxn modelId="{0303F00E-2EE9-4065-B079-3812AEBC2549}" type="presParOf" srcId="{4DBDBED0-428A-4489-8680-FA964E8DDBE9}" destId="{A56976B3-EFDE-4916-8910-3232AD2BB8B3}" srcOrd="1" destOrd="0" presId="urn:microsoft.com/office/officeart/2005/8/layout/pList1"/>
    <dgm:cxn modelId="{7ABC9FA9-B988-4DFB-9190-C116F6EF3521}" type="presParOf" srcId="{4DBDBED0-428A-4489-8680-FA964E8DDBE9}" destId="{8D5B71EB-F166-4252-84D2-B995303A859F}" srcOrd="2" destOrd="0" presId="urn:microsoft.com/office/officeart/2005/8/layout/pList1"/>
    <dgm:cxn modelId="{E5E64BFB-BB1C-4A06-B45B-CDF462E57EB8}" type="presParOf" srcId="{8D5B71EB-F166-4252-84D2-B995303A859F}" destId="{FEF03270-9D6B-4F34-8AAD-31B3FA2CC54D}" srcOrd="0" destOrd="0" presId="urn:microsoft.com/office/officeart/2005/8/layout/pList1"/>
    <dgm:cxn modelId="{628F62FF-01EE-4290-B2C9-DFFCE830EF2E}" type="presParOf" srcId="{8D5B71EB-F166-4252-84D2-B995303A859F}" destId="{9F70FD63-E835-4489-A496-352606751682}" srcOrd="1" destOrd="0" presId="urn:microsoft.com/office/officeart/2005/8/layout/pList1"/>
    <dgm:cxn modelId="{9E478FA9-08C7-423A-B776-ADCE3B9D992B}" type="presParOf" srcId="{4DBDBED0-428A-4489-8680-FA964E8DDBE9}" destId="{CAF017E9-593A-46BA-9D10-D9E3377EFE13}" srcOrd="3" destOrd="0" presId="urn:microsoft.com/office/officeart/2005/8/layout/pList1"/>
    <dgm:cxn modelId="{FA62C4C0-DB01-4485-9105-EA9B58A42A83}" type="presParOf" srcId="{4DBDBED0-428A-4489-8680-FA964E8DDBE9}" destId="{DF0E1A0E-8C27-4409-80E0-25C072AB6588}" srcOrd="4" destOrd="0" presId="urn:microsoft.com/office/officeart/2005/8/layout/pList1"/>
    <dgm:cxn modelId="{5C91A005-500F-4ED4-B37B-581B18B1213C}" type="presParOf" srcId="{DF0E1A0E-8C27-4409-80E0-25C072AB6588}" destId="{877B7F5E-DE77-4DAE-B6FD-419B13CD1BEE}" srcOrd="0" destOrd="0" presId="urn:microsoft.com/office/officeart/2005/8/layout/pList1"/>
    <dgm:cxn modelId="{C5DAA663-8062-4E4B-B55F-CF858E081A82}" type="presParOf" srcId="{DF0E1A0E-8C27-4409-80E0-25C072AB6588}" destId="{E8745C0D-9348-4933-9DA9-08E3C28DBEE4}" srcOrd="1" destOrd="0" presId="urn:microsoft.com/office/officeart/2005/8/layout/pList1"/>
    <dgm:cxn modelId="{D770DC60-FC3B-4A74-84F6-ECB9360AEE68}" type="presParOf" srcId="{4DBDBED0-428A-4489-8680-FA964E8DDBE9}" destId="{428BEC8F-3A5E-43E4-99DF-A8EFF194FB15}" srcOrd="5" destOrd="0" presId="urn:microsoft.com/office/officeart/2005/8/layout/pList1"/>
    <dgm:cxn modelId="{BC13C508-1CE1-4240-8B7A-524D98644E57}" type="presParOf" srcId="{4DBDBED0-428A-4489-8680-FA964E8DDBE9}" destId="{CA55F930-4A33-4F75-AD79-48BF2A19F3E8}" srcOrd="6" destOrd="0" presId="urn:microsoft.com/office/officeart/2005/8/layout/pList1"/>
    <dgm:cxn modelId="{A3C2E116-4888-4A62-B8BB-8CBC3569959F}" type="presParOf" srcId="{CA55F930-4A33-4F75-AD79-48BF2A19F3E8}" destId="{2D652656-9B56-4F86-8B85-3F8AE22BF19F}" srcOrd="0" destOrd="0" presId="urn:microsoft.com/office/officeart/2005/8/layout/pList1"/>
    <dgm:cxn modelId="{B82CA205-3075-402D-8DAB-1815F708DEF6}" type="presParOf" srcId="{CA55F930-4A33-4F75-AD79-48BF2A19F3E8}" destId="{E401A173-56E2-45F1-ADD3-10ED6A2BDF2F}" srcOrd="1" destOrd="0" presId="urn:microsoft.com/office/officeart/2005/8/layout/pList1"/>
    <dgm:cxn modelId="{ECFC529F-DC22-497D-9FEE-F61E96B6BE30}" type="presParOf" srcId="{4DBDBED0-428A-4489-8680-FA964E8DDBE9}" destId="{BB52872A-A323-4418-96D7-4960E3AB4E2E}" srcOrd="7" destOrd="0" presId="urn:microsoft.com/office/officeart/2005/8/layout/pList1"/>
    <dgm:cxn modelId="{3C1DDC5E-A97D-4EEC-9E33-A3FB6CFCAE0F}" type="presParOf" srcId="{4DBDBED0-428A-4489-8680-FA964E8DDBE9}" destId="{121FF8EA-E15E-4BEB-BFE9-E575D3445156}" srcOrd="8" destOrd="0" presId="urn:microsoft.com/office/officeart/2005/8/layout/pList1"/>
    <dgm:cxn modelId="{B8133472-A17A-42B6-977C-481D3CC45050}" type="presParOf" srcId="{121FF8EA-E15E-4BEB-BFE9-E575D3445156}" destId="{AFDA22C8-BC21-4208-9599-0EC41301B968}" srcOrd="0" destOrd="0" presId="urn:microsoft.com/office/officeart/2005/8/layout/pList1"/>
    <dgm:cxn modelId="{BC125A32-FCD0-47CA-B9F0-294CAFB1C3A6}" type="presParOf" srcId="{121FF8EA-E15E-4BEB-BFE9-E575D3445156}" destId="{263A1360-1FA4-43EE-A051-46C1038A2C92}" srcOrd="1" destOrd="0" presId="urn:microsoft.com/office/officeart/2005/8/layout/pList1"/>
    <dgm:cxn modelId="{164DA6D2-5C87-4A84-BF81-64DCFF4FEECF}" type="presParOf" srcId="{4DBDBED0-428A-4489-8680-FA964E8DDBE9}" destId="{4E63AC02-BBEC-4553-A998-3E7A3620BBF9}" srcOrd="9" destOrd="0" presId="urn:microsoft.com/office/officeart/2005/8/layout/pList1"/>
    <dgm:cxn modelId="{DC509E43-A634-4A3B-B7DF-7B621CCCE18C}" type="presParOf" srcId="{4DBDBED0-428A-4489-8680-FA964E8DDBE9}" destId="{954051E9-959C-46DC-8C0C-8EB83E591715}" srcOrd="10" destOrd="0" presId="urn:microsoft.com/office/officeart/2005/8/layout/pList1"/>
    <dgm:cxn modelId="{B1F77FB0-563C-417F-A410-3D9C1A7A25DC}" type="presParOf" srcId="{954051E9-959C-46DC-8C0C-8EB83E591715}" destId="{0926C1D1-903A-44B3-BFA5-748F2F1AB693}" srcOrd="0" destOrd="0" presId="urn:microsoft.com/office/officeart/2005/8/layout/pList1"/>
    <dgm:cxn modelId="{09DBA0DE-C825-444D-8825-E6E2901ADFD2}" type="presParOf" srcId="{954051E9-959C-46DC-8C0C-8EB83E591715}" destId="{E26822E6-7B61-41DA-ACC5-2CFBE85484A9}" srcOrd="1" destOrd="0" presId="urn:microsoft.com/office/officeart/2005/8/layout/p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A187545-F8E3-4365-BDE4-B80A6E6C305A}" type="doc">
      <dgm:prSet loTypeId="urn:microsoft.com/office/officeart/2008/layout/TitledPictureBlocks" loCatId="picture" qsTypeId="urn:microsoft.com/office/officeart/2005/8/quickstyle/3d2" qsCatId="3D" csTypeId="urn:microsoft.com/office/officeart/2005/8/colors/accent1_2" csCatId="accent1" phldr="1"/>
      <dgm:spPr/>
      <dgm:t>
        <a:bodyPr/>
        <a:lstStyle/>
        <a:p>
          <a:endParaRPr lang="en-US"/>
        </a:p>
      </dgm:t>
    </dgm:pt>
    <dgm:pt modelId="{9ECFF74A-F3DD-44E4-BC46-63FA6ABB8264}">
      <dgm:prSet phldrT="[Text]"/>
      <dgm:spPr/>
      <dgm:t>
        <a:bodyPr/>
        <a:lstStyle/>
        <a:p>
          <a:r>
            <a:rPr lang="en-US"/>
            <a:t>Strengths</a:t>
          </a:r>
        </a:p>
      </dgm:t>
    </dgm:pt>
    <dgm:pt modelId="{DC373A7B-04D4-4943-B10C-2C677527CBF3}" type="parTrans" cxnId="{079FE3BC-BB82-4224-BF42-8D4326EBECDB}">
      <dgm:prSet/>
      <dgm:spPr/>
      <dgm:t>
        <a:bodyPr/>
        <a:lstStyle/>
        <a:p>
          <a:endParaRPr lang="en-US"/>
        </a:p>
      </dgm:t>
    </dgm:pt>
    <dgm:pt modelId="{F4E4F336-6DCF-4868-83AF-94EC30E06089}" type="sibTrans" cxnId="{079FE3BC-BB82-4224-BF42-8D4326EBECDB}">
      <dgm:prSet/>
      <dgm:spPr/>
      <dgm:t>
        <a:bodyPr/>
        <a:lstStyle/>
        <a:p>
          <a:endParaRPr lang="en-US"/>
        </a:p>
      </dgm:t>
    </dgm:pt>
    <dgm:pt modelId="{B0472D41-A90E-4F56-AB6B-322959DB4814}">
      <dgm:prSet phldrT="[Text]"/>
      <dgm:spPr/>
      <dgm:t>
        <a:bodyPr/>
        <a:lstStyle/>
        <a:p>
          <a:r>
            <a:rPr lang="en-US"/>
            <a:t>Weaknesses </a:t>
          </a:r>
        </a:p>
      </dgm:t>
    </dgm:pt>
    <dgm:pt modelId="{C00C94CA-1EF2-4A5C-B18B-EC673939B649}" type="parTrans" cxnId="{FD19F66F-35D4-4B41-9D10-B58B5E7AD7F8}">
      <dgm:prSet/>
      <dgm:spPr/>
      <dgm:t>
        <a:bodyPr/>
        <a:lstStyle/>
        <a:p>
          <a:endParaRPr lang="en-US"/>
        </a:p>
      </dgm:t>
    </dgm:pt>
    <dgm:pt modelId="{BA05F505-99CD-40F9-B351-AE4367618255}" type="sibTrans" cxnId="{FD19F66F-35D4-4B41-9D10-B58B5E7AD7F8}">
      <dgm:prSet/>
      <dgm:spPr/>
      <dgm:t>
        <a:bodyPr/>
        <a:lstStyle/>
        <a:p>
          <a:endParaRPr lang="en-US"/>
        </a:p>
      </dgm:t>
    </dgm:pt>
    <dgm:pt modelId="{FED94556-9902-4759-9FDA-0B442F11AFBF}">
      <dgm:prSet phldrT="[Text]"/>
      <dgm:spPr/>
      <dgm:t>
        <a:bodyPr/>
        <a:lstStyle/>
        <a:p>
          <a:r>
            <a:rPr lang="en-US"/>
            <a:t>opportunties</a:t>
          </a:r>
        </a:p>
      </dgm:t>
    </dgm:pt>
    <dgm:pt modelId="{4FB143AE-FBAA-4C1E-9D35-958522F3206B}" type="parTrans" cxnId="{3EF652AD-A4A2-491D-92DC-6791DBFC200C}">
      <dgm:prSet/>
      <dgm:spPr/>
      <dgm:t>
        <a:bodyPr/>
        <a:lstStyle/>
        <a:p>
          <a:endParaRPr lang="en-US"/>
        </a:p>
      </dgm:t>
    </dgm:pt>
    <dgm:pt modelId="{7F3D28A1-CDE6-4D78-8C85-588DC298F18B}" type="sibTrans" cxnId="{3EF652AD-A4A2-491D-92DC-6791DBFC200C}">
      <dgm:prSet/>
      <dgm:spPr/>
      <dgm:t>
        <a:bodyPr/>
        <a:lstStyle/>
        <a:p>
          <a:endParaRPr lang="en-US"/>
        </a:p>
      </dgm:t>
    </dgm:pt>
    <dgm:pt modelId="{EE1B568C-0BFC-44CF-96AE-849EA381A8D7}">
      <dgm:prSet/>
      <dgm:spPr/>
      <dgm:t>
        <a:bodyPr/>
        <a:lstStyle/>
        <a:p>
          <a:r>
            <a:rPr lang="en-US"/>
            <a:t>Threats</a:t>
          </a:r>
        </a:p>
      </dgm:t>
    </dgm:pt>
    <dgm:pt modelId="{588C24CD-D4A6-41B8-A87B-D830FA6CDA15}" type="parTrans" cxnId="{BB6CA760-D7C6-406B-9D52-FF35E9C059D7}">
      <dgm:prSet/>
      <dgm:spPr/>
      <dgm:t>
        <a:bodyPr/>
        <a:lstStyle/>
        <a:p>
          <a:endParaRPr lang="en-US"/>
        </a:p>
      </dgm:t>
    </dgm:pt>
    <dgm:pt modelId="{599FE771-29F9-4E1F-AC41-E92E3E49471F}" type="sibTrans" cxnId="{BB6CA760-D7C6-406B-9D52-FF35E9C059D7}">
      <dgm:prSet/>
      <dgm:spPr/>
      <dgm:t>
        <a:bodyPr/>
        <a:lstStyle/>
        <a:p>
          <a:endParaRPr lang="en-US"/>
        </a:p>
      </dgm:t>
    </dgm:pt>
    <dgm:pt modelId="{5E7712BA-276D-469A-80C8-CB56A00CBF2E}" type="pres">
      <dgm:prSet presAssocID="{FA187545-F8E3-4365-BDE4-B80A6E6C305A}" presName="rootNode" presStyleCnt="0">
        <dgm:presLayoutVars>
          <dgm:chMax/>
          <dgm:chPref/>
          <dgm:dir/>
          <dgm:animLvl val="lvl"/>
        </dgm:presLayoutVars>
      </dgm:prSet>
      <dgm:spPr/>
    </dgm:pt>
    <dgm:pt modelId="{D9703494-C8A1-4E8C-AF61-6A85B492C997}" type="pres">
      <dgm:prSet presAssocID="{9ECFF74A-F3DD-44E4-BC46-63FA6ABB8264}" presName="composite" presStyleCnt="0"/>
      <dgm:spPr/>
    </dgm:pt>
    <dgm:pt modelId="{03F21432-03D1-45E8-83C8-6DEE5016D8EE}" type="pres">
      <dgm:prSet presAssocID="{9ECFF74A-F3DD-44E4-BC46-63FA6ABB8264}" presName="ParentText" presStyleLbl="node1" presStyleIdx="0" presStyleCnt="4">
        <dgm:presLayoutVars>
          <dgm:chMax val="1"/>
          <dgm:chPref val="1"/>
          <dgm:bulletEnabled val="1"/>
        </dgm:presLayoutVars>
      </dgm:prSet>
      <dgm:spPr/>
    </dgm:pt>
    <dgm:pt modelId="{FAAC113F-AFF7-48E4-A9AD-C59FA881CD19}" type="pres">
      <dgm:prSet presAssocID="{9ECFF74A-F3DD-44E4-BC46-63FA6ABB8264}" presName="Image" presStyleLbl="bgImgPlace1" presStyleIdx="0" presStyleCnt="4"/>
      <dgm:spPr>
        <a:blipFill>
          <a:blip xmlns:r="http://schemas.openxmlformats.org/officeDocument/2006/relationships"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a:stretch>
            <a:fillRect t="-9000" b="-9000"/>
          </a:stretch>
        </a:blipFill>
      </dgm:spPr>
    </dgm:pt>
    <dgm:pt modelId="{97FA88DD-8B73-4440-9888-3BDA0CCA95A5}" type="pres">
      <dgm:prSet presAssocID="{9ECFF74A-F3DD-44E4-BC46-63FA6ABB8264}" presName="ChildText" presStyleLbl="fgAcc1" presStyleIdx="0" presStyleCnt="0">
        <dgm:presLayoutVars>
          <dgm:chMax val="0"/>
          <dgm:chPref val="0"/>
          <dgm:bulletEnabled val="1"/>
        </dgm:presLayoutVars>
      </dgm:prSet>
      <dgm:spPr/>
    </dgm:pt>
    <dgm:pt modelId="{8C6785D5-4BF7-4504-8812-69A22D1BA418}" type="pres">
      <dgm:prSet presAssocID="{F4E4F336-6DCF-4868-83AF-94EC30E06089}" presName="sibTrans" presStyleCnt="0"/>
      <dgm:spPr/>
    </dgm:pt>
    <dgm:pt modelId="{C571BB47-F8D4-4810-BE98-C276AE4F578A}" type="pres">
      <dgm:prSet presAssocID="{B0472D41-A90E-4F56-AB6B-322959DB4814}" presName="composite" presStyleCnt="0"/>
      <dgm:spPr/>
    </dgm:pt>
    <dgm:pt modelId="{CEDE4038-D440-4318-84B1-E999691588FE}" type="pres">
      <dgm:prSet presAssocID="{B0472D41-A90E-4F56-AB6B-322959DB4814}" presName="ParentText" presStyleLbl="node1" presStyleIdx="1" presStyleCnt="4">
        <dgm:presLayoutVars>
          <dgm:chMax val="1"/>
          <dgm:chPref val="1"/>
          <dgm:bulletEnabled val="1"/>
        </dgm:presLayoutVars>
      </dgm:prSet>
      <dgm:spPr/>
    </dgm:pt>
    <dgm:pt modelId="{FFBA5CAC-8F64-4D9C-8DD2-2D194E077EC8}" type="pres">
      <dgm:prSet presAssocID="{B0472D41-A90E-4F56-AB6B-322959DB4814}" presName="Image" presStyleLbl="bgImgPlace1" presStyleIdx="1" presStyleCnt="4"/>
      <dgm:spPr>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t="-10000" b="-10000"/>
          </a:stretch>
        </a:blipFill>
      </dgm:spPr>
    </dgm:pt>
    <dgm:pt modelId="{F76667D1-6A42-4D5E-9EFD-F613D7DD29B7}" type="pres">
      <dgm:prSet presAssocID="{B0472D41-A90E-4F56-AB6B-322959DB4814}" presName="ChildText" presStyleLbl="fgAcc1" presStyleIdx="0" presStyleCnt="0">
        <dgm:presLayoutVars>
          <dgm:chMax val="0"/>
          <dgm:chPref val="0"/>
          <dgm:bulletEnabled val="1"/>
        </dgm:presLayoutVars>
      </dgm:prSet>
      <dgm:spPr/>
    </dgm:pt>
    <dgm:pt modelId="{520B8A71-BEAA-457F-BE3C-BDC63A0825A6}" type="pres">
      <dgm:prSet presAssocID="{BA05F505-99CD-40F9-B351-AE4367618255}" presName="sibTrans" presStyleCnt="0"/>
      <dgm:spPr/>
    </dgm:pt>
    <dgm:pt modelId="{C85D2482-4A15-47C6-A280-11409C6B90F3}" type="pres">
      <dgm:prSet presAssocID="{FED94556-9902-4759-9FDA-0B442F11AFBF}" presName="composite" presStyleCnt="0"/>
      <dgm:spPr/>
    </dgm:pt>
    <dgm:pt modelId="{26AE981E-D59B-485A-A1C7-674AE8EBE2ED}" type="pres">
      <dgm:prSet presAssocID="{FED94556-9902-4759-9FDA-0B442F11AFBF}" presName="ParentText" presStyleLbl="node1" presStyleIdx="2" presStyleCnt="4">
        <dgm:presLayoutVars>
          <dgm:chMax val="1"/>
          <dgm:chPref val="1"/>
          <dgm:bulletEnabled val="1"/>
        </dgm:presLayoutVars>
      </dgm:prSet>
      <dgm:spPr/>
    </dgm:pt>
    <dgm:pt modelId="{3AD8E441-6EFB-44A2-8E17-5B2C3D30E9FC}" type="pres">
      <dgm:prSet presAssocID="{FED94556-9902-4759-9FDA-0B442F11AFBF}" presName="Image" presStyleLbl="bgImgPlace1" presStyleIdx="2" presStyleCnt="4"/>
      <dgm:spPr>
        <a:blipFill>
          <a:blip xmlns:r="http://schemas.openxmlformats.org/officeDocument/2006/relationships"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rcRect/>
          <a:stretch>
            <a:fillRect l="-14000" r="-14000"/>
          </a:stretch>
        </a:blipFill>
      </dgm:spPr>
    </dgm:pt>
    <dgm:pt modelId="{2C6FE91D-E09C-4B97-A6E8-D5535FAF620D}" type="pres">
      <dgm:prSet presAssocID="{FED94556-9902-4759-9FDA-0B442F11AFBF}" presName="ChildText" presStyleLbl="fgAcc1" presStyleIdx="0" presStyleCnt="0">
        <dgm:presLayoutVars>
          <dgm:chMax val="0"/>
          <dgm:chPref val="0"/>
          <dgm:bulletEnabled val="1"/>
        </dgm:presLayoutVars>
      </dgm:prSet>
      <dgm:spPr/>
    </dgm:pt>
    <dgm:pt modelId="{EA98910C-36B6-4768-9C38-CD44C1B2539B}" type="pres">
      <dgm:prSet presAssocID="{7F3D28A1-CDE6-4D78-8C85-588DC298F18B}" presName="sibTrans" presStyleCnt="0"/>
      <dgm:spPr/>
    </dgm:pt>
    <dgm:pt modelId="{E1E7DA78-E133-456A-886B-AF1217778A77}" type="pres">
      <dgm:prSet presAssocID="{EE1B568C-0BFC-44CF-96AE-849EA381A8D7}" presName="composite" presStyleCnt="0"/>
      <dgm:spPr/>
    </dgm:pt>
    <dgm:pt modelId="{32F5BC19-469E-455E-9061-ED0035B82D44}" type="pres">
      <dgm:prSet presAssocID="{EE1B568C-0BFC-44CF-96AE-849EA381A8D7}" presName="ParentText" presStyleLbl="node1" presStyleIdx="3" presStyleCnt="4">
        <dgm:presLayoutVars>
          <dgm:chMax val="1"/>
          <dgm:chPref val="1"/>
          <dgm:bulletEnabled val="1"/>
        </dgm:presLayoutVars>
      </dgm:prSet>
      <dgm:spPr/>
    </dgm:pt>
    <dgm:pt modelId="{48CA82A7-EE7F-4A47-A33C-831B04F3FF68}" type="pres">
      <dgm:prSet presAssocID="{EE1B568C-0BFC-44CF-96AE-849EA381A8D7}" presName="Image" presStyleLbl="bgImgPlace1" presStyleIdx="3" presStyleCnt="4"/>
      <dgm:spPr>
        <a:blipFill>
          <a:blip xmlns:r="http://schemas.openxmlformats.org/officeDocument/2006/relationships"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a:stretch>
            <a:fillRect l="-33000" r="-33000"/>
          </a:stretch>
        </a:blipFill>
      </dgm:spPr>
    </dgm:pt>
    <dgm:pt modelId="{29ED8919-F626-4412-A258-2166805AB618}" type="pres">
      <dgm:prSet presAssocID="{EE1B568C-0BFC-44CF-96AE-849EA381A8D7}" presName="ChildText" presStyleLbl="fgAcc1" presStyleIdx="0" presStyleCnt="0">
        <dgm:presLayoutVars>
          <dgm:chMax val="0"/>
          <dgm:chPref val="0"/>
          <dgm:bulletEnabled val="1"/>
        </dgm:presLayoutVars>
      </dgm:prSet>
      <dgm:spPr/>
    </dgm:pt>
  </dgm:ptLst>
  <dgm:cxnLst>
    <dgm:cxn modelId="{27286402-FF8E-4063-AF8C-2CB9730280A8}" type="presOf" srcId="{B0472D41-A90E-4F56-AB6B-322959DB4814}" destId="{CEDE4038-D440-4318-84B1-E999691588FE}" srcOrd="0" destOrd="0" presId="urn:microsoft.com/office/officeart/2008/layout/TitledPictureBlocks"/>
    <dgm:cxn modelId="{7AEE5417-0096-4E27-9A38-28B52254AAC3}" type="presOf" srcId="{9ECFF74A-F3DD-44E4-BC46-63FA6ABB8264}" destId="{03F21432-03D1-45E8-83C8-6DEE5016D8EE}" srcOrd="0" destOrd="0" presId="urn:microsoft.com/office/officeart/2008/layout/TitledPictureBlocks"/>
    <dgm:cxn modelId="{8FCAE12B-91A8-49BD-BCC7-16E3985BD8B2}" type="presOf" srcId="{FA187545-F8E3-4365-BDE4-B80A6E6C305A}" destId="{5E7712BA-276D-469A-80C8-CB56A00CBF2E}" srcOrd="0" destOrd="0" presId="urn:microsoft.com/office/officeart/2008/layout/TitledPictureBlocks"/>
    <dgm:cxn modelId="{BB6CA760-D7C6-406B-9D52-FF35E9C059D7}" srcId="{FA187545-F8E3-4365-BDE4-B80A6E6C305A}" destId="{EE1B568C-0BFC-44CF-96AE-849EA381A8D7}" srcOrd="3" destOrd="0" parTransId="{588C24CD-D4A6-41B8-A87B-D830FA6CDA15}" sibTransId="{599FE771-29F9-4E1F-AC41-E92E3E49471F}"/>
    <dgm:cxn modelId="{FD19F66F-35D4-4B41-9D10-B58B5E7AD7F8}" srcId="{FA187545-F8E3-4365-BDE4-B80A6E6C305A}" destId="{B0472D41-A90E-4F56-AB6B-322959DB4814}" srcOrd="1" destOrd="0" parTransId="{C00C94CA-1EF2-4A5C-B18B-EC673939B649}" sibTransId="{BA05F505-99CD-40F9-B351-AE4367618255}"/>
    <dgm:cxn modelId="{C8285474-8751-48F9-B923-1C39B3578024}" type="presOf" srcId="{EE1B568C-0BFC-44CF-96AE-849EA381A8D7}" destId="{32F5BC19-469E-455E-9061-ED0035B82D44}" srcOrd="0" destOrd="0" presId="urn:microsoft.com/office/officeart/2008/layout/TitledPictureBlocks"/>
    <dgm:cxn modelId="{78891B88-550B-49F5-9B94-A48FF4F7BEF2}" type="presOf" srcId="{FED94556-9902-4759-9FDA-0B442F11AFBF}" destId="{26AE981E-D59B-485A-A1C7-674AE8EBE2ED}" srcOrd="0" destOrd="0" presId="urn:microsoft.com/office/officeart/2008/layout/TitledPictureBlocks"/>
    <dgm:cxn modelId="{3EF652AD-A4A2-491D-92DC-6791DBFC200C}" srcId="{FA187545-F8E3-4365-BDE4-B80A6E6C305A}" destId="{FED94556-9902-4759-9FDA-0B442F11AFBF}" srcOrd="2" destOrd="0" parTransId="{4FB143AE-FBAA-4C1E-9D35-958522F3206B}" sibTransId="{7F3D28A1-CDE6-4D78-8C85-588DC298F18B}"/>
    <dgm:cxn modelId="{079FE3BC-BB82-4224-BF42-8D4326EBECDB}" srcId="{FA187545-F8E3-4365-BDE4-B80A6E6C305A}" destId="{9ECFF74A-F3DD-44E4-BC46-63FA6ABB8264}" srcOrd="0" destOrd="0" parTransId="{DC373A7B-04D4-4943-B10C-2C677527CBF3}" sibTransId="{F4E4F336-6DCF-4868-83AF-94EC30E06089}"/>
    <dgm:cxn modelId="{712104CD-0C5A-47C9-8E39-49D943950F62}" type="presParOf" srcId="{5E7712BA-276D-469A-80C8-CB56A00CBF2E}" destId="{D9703494-C8A1-4E8C-AF61-6A85B492C997}" srcOrd="0" destOrd="0" presId="urn:microsoft.com/office/officeart/2008/layout/TitledPictureBlocks"/>
    <dgm:cxn modelId="{424087C6-F408-4CCE-8C3F-28AD7557ADF6}" type="presParOf" srcId="{D9703494-C8A1-4E8C-AF61-6A85B492C997}" destId="{03F21432-03D1-45E8-83C8-6DEE5016D8EE}" srcOrd="0" destOrd="0" presId="urn:microsoft.com/office/officeart/2008/layout/TitledPictureBlocks"/>
    <dgm:cxn modelId="{B8C90A4A-022C-4740-826B-8C2784D92E0C}" type="presParOf" srcId="{D9703494-C8A1-4E8C-AF61-6A85B492C997}" destId="{FAAC113F-AFF7-48E4-A9AD-C59FA881CD19}" srcOrd="1" destOrd="0" presId="urn:microsoft.com/office/officeart/2008/layout/TitledPictureBlocks"/>
    <dgm:cxn modelId="{E082E07B-4331-4812-9ABB-00933990980F}" type="presParOf" srcId="{D9703494-C8A1-4E8C-AF61-6A85B492C997}" destId="{97FA88DD-8B73-4440-9888-3BDA0CCA95A5}" srcOrd="2" destOrd="0" presId="urn:microsoft.com/office/officeart/2008/layout/TitledPictureBlocks"/>
    <dgm:cxn modelId="{8C1730CE-2D55-4922-86A3-28D60F8810A2}" type="presParOf" srcId="{5E7712BA-276D-469A-80C8-CB56A00CBF2E}" destId="{8C6785D5-4BF7-4504-8812-69A22D1BA418}" srcOrd="1" destOrd="0" presId="urn:microsoft.com/office/officeart/2008/layout/TitledPictureBlocks"/>
    <dgm:cxn modelId="{A3850BE3-1249-4506-BC85-151A26A852F5}" type="presParOf" srcId="{5E7712BA-276D-469A-80C8-CB56A00CBF2E}" destId="{C571BB47-F8D4-4810-BE98-C276AE4F578A}" srcOrd="2" destOrd="0" presId="urn:microsoft.com/office/officeart/2008/layout/TitledPictureBlocks"/>
    <dgm:cxn modelId="{7B056C94-F27F-47C4-8413-B795F28B3E59}" type="presParOf" srcId="{C571BB47-F8D4-4810-BE98-C276AE4F578A}" destId="{CEDE4038-D440-4318-84B1-E999691588FE}" srcOrd="0" destOrd="0" presId="urn:microsoft.com/office/officeart/2008/layout/TitledPictureBlocks"/>
    <dgm:cxn modelId="{B75123B6-70F1-4448-83A8-89222AC47CAD}" type="presParOf" srcId="{C571BB47-F8D4-4810-BE98-C276AE4F578A}" destId="{FFBA5CAC-8F64-4D9C-8DD2-2D194E077EC8}" srcOrd="1" destOrd="0" presId="urn:microsoft.com/office/officeart/2008/layout/TitledPictureBlocks"/>
    <dgm:cxn modelId="{159914C4-5AA5-4E95-B12F-BEC46E63453B}" type="presParOf" srcId="{C571BB47-F8D4-4810-BE98-C276AE4F578A}" destId="{F76667D1-6A42-4D5E-9EFD-F613D7DD29B7}" srcOrd="2" destOrd="0" presId="urn:microsoft.com/office/officeart/2008/layout/TitledPictureBlocks"/>
    <dgm:cxn modelId="{CE7A8E2D-782C-49BF-9597-9EAAAE9F16EF}" type="presParOf" srcId="{5E7712BA-276D-469A-80C8-CB56A00CBF2E}" destId="{520B8A71-BEAA-457F-BE3C-BDC63A0825A6}" srcOrd="3" destOrd="0" presId="urn:microsoft.com/office/officeart/2008/layout/TitledPictureBlocks"/>
    <dgm:cxn modelId="{ECE07844-459C-417B-8DE3-EEBA4A2D0030}" type="presParOf" srcId="{5E7712BA-276D-469A-80C8-CB56A00CBF2E}" destId="{C85D2482-4A15-47C6-A280-11409C6B90F3}" srcOrd="4" destOrd="0" presId="urn:microsoft.com/office/officeart/2008/layout/TitledPictureBlocks"/>
    <dgm:cxn modelId="{D7CBD8A4-34AE-448A-BD8C-FE8E627E46FA}" type="presParOf" srcId="{C85D2482-4A15-47C6-A280-11409C6B90F3}" destId="{26AE981E-D59B-485A-A1C7-674AE8EBE2ED}" srcOrd="0" destOrd="0" presId="urn:microsoft.com/office/officeart/2008/layout/TitledPictureBlocks"/>
    <dgm:cxn modelId="{72F86B35-6A16-4FA0-949C-C251603E7ADC}" type="presParOf" srcId="{C85D2482-4A15-47C6-A280-11409C6B90F3}" destId="{3AD8E441-6EFB-44A2-8E17-5B2C3D30E9FC}" srcOrd="1" destOrd="0" presId="urn:microsoft.com/office/officeart/2008/layout/TitledPictureBlocks"/>
    <dgm:cxn modelId="{C302E6C3-25AB-47D7-B6E8-238018B7F282}" type="presParOf" srcId="{C85D2482-4A15-47C6-A280-11409C6B90F3}" destId="{2C6FE91D-E09C-4B97-A6E8-D5535FAF620D}" srcOrd="2" destOrd="0" presId="urn:microsoft.com/office/officeart/2008/layout/TitledPictureBlocks"/>
    <dgm:cxn modelId="{6F3E65C8-6EA6-4F8C-B8E8-A14C6C715ED9}" type="presParOf" srcId="{5E7712BA-276D-469A-80C8-CB56A00CBF2E}" destId="{EA98910C-36B6-4768-9C38-CD44C1B2539B}" srcOrd="5" destOrd="0" presId="urn:microsoft.com/office/officeart/2008/layout/TitledPictureBlocks"/>
    <dgm:cxn modelId="{93E35E31-9DCE-47A2-96EC-5C94561E6E75}" type="presParOf" srcId="{5E7712BA-276D-469A-80C8-CB56A00CBF2E}" destId="{E1E7DA78-E133-456A-886B-AF1217778A77}" srcOrd="6" destOrd="0" presId="urn:microsoft.com/office/officeart/2008/layout/TitledPictureBlocks"/>
    <dgm:cxn modelId="{32351054-C99E-4E3B-84FB-DBB0178F71EE}" type="presParOf" srcId="{E1E7DA78-E133-456A-886B-AF1217778A77}" destId="{32F5BC19-469E-455E-9061-ED0035B82D44}" srcOrd="0" destOrd="0" presId="urn:microsoft.com/office/officeart/2008/layout/TitledPictureBlocks"/>
    <dgm:cxn modelId="{52692407-F32D-4C5B-97FE-79670B2D9BFA}" type="presParOf" srcId="{E1E7DA78-E133-456A-886B-AF1217778A77}" destId="{48CA82A7-EE7F-4A47-A33C-831B04F3FF68}" srcOrd="1" destOrd="0" presId="urn:microsoft.com/office/officeart/2008/layout/TitledPictureBlocks"/>
    <dgm:cxn modelId="{A991DAA3-98A6-40DA-A218-8A3343E5F00A}" type="presParOf" srcId="{E1E7DA78-E133-456A-886B-AF1217778A77}" destId="{29ED8919-F626-4412-A258-2166805AB618}" srcOrd="2" destOrd="0" presId="urn:microsoft.com/office/officeart/2008/layout/TitledPictureBlock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3AE8F9-D669-47AD-835E-77B7DFECE13E}">
      <dsp:nvSpPr>
        <dsp:cNvPr id="0" name=""/>
        <dsp:cNvSpPr/>
      </dsp:nvSpPr>
      <dsp:spPr>
        <a:xfrm>
          <a:off x="438105" y="1082"/>
          <a:ext cx="1440646" cy="992605"/>
        </a:xfrm>
        <a:prstGeom prst="roundRect">
          <a:avLst/>
        </a:prstGeom>
        <a:blipFill>
          <a:blip xmlns:r="http://schemas.openxmlformats.org/officeDocument/2006/relationships"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a:stretch>
            <a:fillRect t="-31000" b="-3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094F161-CE94-4362-B4BB-E802490199DC}">
      <dsp:nvSpPr>
        <dsp:cNvPr id="0" name=""/>
        <dsp:cNvSpPr/>
      </dsp:nvSpPr>
      <dsp:spPr>
        <a:xfrm>
          <a:off x="438105" y="993687"/>
          <a:ext cx="1440646" cy="5344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0" numCol="1" spcCol="1270" anchor="t" anchorCtr="0">
          <a:noAutofit/>
        </a:bodyPr>
        <a:lstStyle/>
        <a:p>
          <a:pPr marL="0" lvl="0" indent="0" algn="ctr" defTabSz="666750">
            <a:lnSpc>
              <a:spcPct val="90000"/>
            </a:lnSpc>
            <a:spcBef>
              <a:spcPct val="0"/>
            </a:spcBef>
            <a:spcAft>
              <a:spcPct val="35000"/>
            </a:spcAft>
            <a:buNone/>
          </a:pPr>
          <a:r>
            <a:rPr lang="en-US" sz="1500" kern="1200"/>
            <a:t>Technological factors </a:t>
          </a:r>
        </a:p>
      </dsp:txBody>
      <dsp:txXfrm>
        <a:off x="438105" y="993687"/>
        <a:ext cx="1440646" cy="534479"/>
      </dsp:txXfrm>
    </dsp:sp>
    <dsp:sp modelId="{FEF03270-9D6B-4F34-8AAD-31B3FA2CC54D}">
      <dsp:nvSpPr>
        <dsp:cNvPr id="0" name=""/>
        <dsp:cNvSpPr/>
      </dsp:nvSpPr>
      <dsp:spPr>
        <a:xfrm>
          <a:off x="2022876" y="1082"/>
          <a:ext cx="1440646" cy="992605"/>
        </a:xfrm>
        <a:prstGeom prst="roundRect">
          <a:avLst/>
        </a:prstGeom>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F70FD63-E835-4489-A496-352606751682}">
      <dsp:nvSpPr>
        <dsp:cNvPr id="0" name=""/>
        <dsp:cNvSpPr/>
      </dsp:nvSpPr>
      <dsp:spPr>
        <a:xfrm>
          <a:off x="2022876" y="993687"/>
          <a:ext cx="1440646" cy="5344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0" numCol="1" spcCol="1270" anchor="t" anchorCtr="0">
          <a:noAutofit/>
        </a:bodyPr>
        <a:lstStyle/>
        <a:p>
          <a:pPr marL="0" lvl="0" indent="0" algn="ctr" defTabSz="666750">
            <a:lnSpc>
              <a:spcPct val="90000"/>
            </a:lnSpc>
            <a:spcBef>
              <a:spcPct val="0"/>
            </a:spcBef>
            <a:spcAft>
              <a:spcPct val="35000"/>
            </a:spcAft>
            <a:buNone/>
          </a:pPr>
          <a:r>
            <a:rPr lang="en-US" sz="1500" kern="1200"/>
            <a:t>political factors</a:t>
          </a:r>
        </a:p>
      </dsp:txBody>
      <dsp:txXfrm>
        <a:off x="2022876" y="993687"/>
        <a:ext cx="1440646" cy="534479"/>
      </dsp:txXfrm>
    </dsp:sp>
    <dsp:sp modelId="{877B7F5E-DE77-4DAE-B6FD-419B13CD1BEE}">
      <dsp:nvSpPr>
        <dsp:cNvPr id="0" name=""/>
        <dsp:cNvSpPr/>
      </dsp:nvSpPr>
      <dsp:spPr>
        <a:xfrm>
          <a:off x="3607648" y="1082"/>
          <a:ext cx="1440646" cy="992605"/>
        </a:xfrm>
        <a:prstGeom prst="roundRect">
          <a:avLst/>
        </a:prstGeom>
        <a:blipFill>
          <a:blip xmlns:r="http://schemas.openxmlformats.org/officeDocument/2006/relationships"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745C0D-9348-4933-9DA9-08E3C28DBEE4}">
      <dsp:nvSpPr>
        <dsp:cNvPr id="0" name=""/>
        <dsp:cNvSpPr/>
      </dsp:nvSpPr>
      <dsp:spPr>
        <a:xfrm>
          <a:off x="3607648" y="993687"/>
          <a:ext cx="1440646" cy="5344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0" numCol="1" spcCol="1270" anchor="t" anchorCtr="0">
          <a:noAutofit/>
        </a:bodyPr>
        <a:lstStyle/>
        <a:p>
          <a:pPr marL="0" lvl="0" indent="0" algn="ctr" defTabSz="666750">
            <a:lnSpc>
              <a:spcPct val="90000"/>
            </a:lnSpc>
            <a:spcBef>
              <a:spcPct val="0"/>
            </a:spcBef>
            <a:spcAft>
              <a:spcPct val="35000"/>
            </a:spcAft>
            <a:buNone/>
          </a:pPr>
          <a:r>
            <a:rPr lang="en-US" sz="1500" kern="1200"/>
            <a:t>Environmental factors</a:t>
          </a:r>
        </a:p>
      </dsp:txBody>
      <dsp:txXfrm>
        <a:off x="3607648" y="993687"/>
        <a:ext cx="1440646" cy="534479"/>
      </dsp:txXfrm>
    </dsp:sp>
    <dsp:sp modelId="{2D652656-9B56-4F86-8B85-3F8AE22BF19F}">
      <dsp:nvSpPr>
        <dsp:cNvPr id="0" name=""/>
        <dsp:cNvSpPr/>
      </dsp:nvSpPr>
      <dsp:spPr>
        <a:xfrm>
          <a:off x="438105" y="1672232"/>
          <a:ext cx="1440646" cy="992605"/>
        </a:xfrm>
        <a:prstGeom prst="roundRect">
          <a:avLst/>
        </a:prstGeom>
        <a:blipFill>
          <a:blip xmlns:r="http://schemas.openxmlformats.org/officeDocument/2006/relationships"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a:stretch>
            <a:fillRect l="-11000" r="-1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01A173-56E2-45F1-ADD3-10ED6A2BDF2F}">
      <dsp:nvSpPr>
        <dsp:cNvPr id="0" name=""/>
        <dsp:cNvSpPr/>
      </dsp:nvSpPr>
      <dsp:spPr>
        <a:xfrm>
          <a:off x="438105" y="2664837"/>
          <a:ext cx="1440646" cy="5344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0" numCol="1" spcCol="1270" anchor="t" anchorCtr="0">
          <a:noAutofit/>
        </a:bodyPr>
        <a:lstStyle/>
        <a:p>
          <a:pPr marL="0" lvl="0" indent="0" algn="ctr" defTabSz="666750">
            <a:lnSpc>
              <a:spcPct val="90000"/>
            </a:lnSpc>
            <a:spcBef>
              <a:spcPct val="0"/>
            </a:spcBef>
            <a:spcAft>
              <a:spcPct val="35000"/>
            </a:spcAft>
            <a:buNone/>
          </a:pPr>
          <a:r>
            <a:rPr lang="en-US" sz="1500" kern="1200"/>
            <a:t>Economical factors</a:t>
          </a:r>
        </a:p>
      </dsp:txBody>
      <dsp:txXfrm>
        <a:off x="438105" y="2664837"/>
        <a:ext cx="1440646" cy="534479"/>
      </dsp:txXfrm>
    </dsp:sp>
    <dsp:sp modelId="{AFDA22C8-BC21-4208-9599-0EC41301B968}">
      <dsp:nvSpPr>
        <dsp:cNvPr id="0" name=""/>
        <dsp:cNvSpPr/>
      </dsp:nvSpPr>
      <dsp:spPr>
        <a:xfrm>
          <a:off x="2022876" y="1672232"/>
          <a:ext cx="1440646" cy="992605"/>
        </a:xfrm>
        <a:prstGeom prst="roundRect">
          <a:avLst/>
        </a:prstGeom>
        <a:blipFill>
          <a:blip xmlns:r="http://schemas.openxmlformats.org/officeDocument/2006/relationships"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a:stretch>
            <a:fillRect t="-1000" b="-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3A1360-1FA4-43EE-A051-46C1038A2C92}">
      <dsp:nvSpPr>
        <dsp:cNvPr id="0" name=""/>
        <dsp:cNvSpPr/>
      </dsp:nvSpPr>
      <dsp:spPr>
        <a:xfrm>
          <a:off x="2022876" y="2664837"/>
          <a:ext cx="1440646" cy="5344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0" numCol="1" spcCol="1270" anchor="t" anchorCtr="0">
          <a:noAutofit/>
        </a:bodyPr>
        <a:lstStyle/>
        <a:p>
          <a:pPr marL="0" lvl="0" indent="0" algn="ctr" defTabSz="666750">
            <a:lnSpc>
              <a:spcPct val="90000"/>
            </a:lnSpc>
            <a:spcBef>
              <a:spcPct val="0"/>
            </a:spcBef>
            <a:spcAft>
              <a:spcPct val="35000"/>
            </a:spcAft>
            <a:buNone/>
          </a:pPr>
          <a:r>
            <a:rPr lang="en-US" sz="1500" kern="1200"/>
            <a:t>Social factors</a:t>
          </a:r>
        </a:p>
      </dsp:txBody>
      <dsp:txXfrm>
        <a:off x="2022876" y="2664837"/>
        <a:ext cx="1440646" cy="534479"/>
      </dsp:txXfrm>
    </dsp:sp>
    <dsp:sp modelId="{0926C1D1-903A-44B3-BFA5-748F2F1AB693}">
      <dsp:nvSpPr>
        <dsp:cNvPr id="0" name=""/>
        <dsp:cNvSpPr/>
      </dsp:nvSpPr>
      <dsp:spPr>
        <a:xfrm>
          <a:off x="3607648" y="1672232"/>
          <a:ext cx="1440646" cy="992605"/>
        </a:xfrm>
        <a:prstGeom prst="roundRect">
          <a:avLst/>
        </a:prstGeom>
        <a:blipFill>
          <a:blip xmlns:r="http://schemas.openxmlformats.org/officeDocument/2006/relationships"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rcRect/>
          <a:stretch>
            <a:fillRect l="-20000" r="-2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6822E6-7B61-41DA-ACC5-2CFBE85484A9}">
      <dsp:nvSpPr>
        <dsp:cNvPr id="0" name=""/>
        <dsp:cNvSpPr/>
      </dsp:nvSpPr>
      <dsp:spPr>
        <a:xfrm>
          <a:off x="3607648" y="2664837"/>
          <a:ext cx="1440646" cy="5344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0" numCol="1" spcCol="1270" anchor="t" anchorCtr="0">
          <a:noAutofit/>
        </a:bodyPr>
        <a:lstStyle/>
        <a:p>
          <a:pPr marL="0" lvl="0" indent="0" algn="ctr" defTabSz="666750">
            <a:lnSpc>
              <a:spcPct val="90000"/>
            </a:lnSpc>
            <a:spcBef>
              <a:spcPct val="0"/>
            </a:spcBef>
            <a:spcAft>
              <a:spcPct val="35000"/>
            </a:spcAft>
            <a:buNone/>
          </a:pPr>
          <a:r>
            <a:rPr lang="en-US" sz="1500" kern="1200"/>
            <a:t>Legal factors</a:t>
          </a:r>
        </a:p>
      </dsp:txBody>
      <dsp:txXfrm>
        <a:off x="3607648" y="2664837"/>
        <a:ext cx="1440646" cy="53447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AC113F-AFF7-48E4-A9AD-C59FA881CD19}">
      <dsp:nvSpPr>
        <dsp:cNvPr id="0" name=""/>
        <dsp:cNvSpPr/>
      </dsp:nvSpPr>
      <dsp:spPr>
        <a:xfrm>
          <a:off x="1010350" y="279791"/>
          <a:ext cx="1444103" cy="1223579"/>
        </a:xfrm>
        <a:prstGeom prst="rect">
          <a:avLst/>
        </a:prstGeom>
        <a:blipFill>
          <a:blip xmlns:r="http://schemas.openxmlformats.org/officeDocument/2006/relationships"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a:stretch>
            <a:fillRect t="-9000" b="-9000"/>
          </a:stretch>
        </a:blipFill>
        <a:ln>
          <a:noFill/>
        </a:ln>
        <a:effectLst/>
        <a:scene3d>
          <a:camera prst="orthographicFront"/>
          <a:lightRig rig="threePt" dir="t">
            <a:rot lat="0" lon="0" rev="7500000"/>
          </a:lightRig>
        </a:scene3d>
        <a:sp3d z="-152400"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03F21432-03D1-45E8-83C8-6DEE5016D8EE}">
      <dsp:nvSpPr>
        <dsp:cNvPr id="0" name=""/>
        <dsp:cNvSpPr/>
      </dsp:nvSpPr>
      <dsp:spPr>
        <a:xfrm>
          <a:off x="1010350" y="46481"/>
          <a:ext cx="1444103" cy="2106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Strengths</a:t>
          </a:r>
        </a:p>
      </dsp:txBody>
      <dsp:txXfrm>
        <a:off x="1010350" y="46481"/>
        <a:ext cx="1444103" cy="210695"/>
      </dsp:txXfrm>
    </dsp:sp>
    <dsp:sp modelId="{FFBA5CAC-8F64-4D9C-8DD2-2D194E077EC8}">
      <dsp:nvSpPr>
        <dsp:cNvPr id="0" name=""/>
        <dsp:cNvSpPr/>
      </dsp:nvSpPr>
      <dsp:spPr>
        <a:xfrm>
          <a:off x="3230139" y="279791"/>
          <a:ext cx="1444103" cy="1223579"/>
        </a:xfrm>
        <a:prstGeom prst="rect">
          <a:avLst/>
        </a:prstGeom>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t="-10000" b="-10000"/>
          </a:stretch>
        </a:blipFill>
        <a:ln>
          <a:noFill/>
        </a:ln>
        <a:effectLst/>
        <a:scene3d>
          <a:camera prst="orthographicFront"/>
          <a:lightRig rig="threePt" dir="t">
            <a:rot lat="0" lon="0" rev="7500000"/>
          </a:lightRig>
        </a:scene3d>
        <a:sp3d z="-152400"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CEDE4038-D440-4318-84B1-E999691588FE}">
      <dsp:nvSpPr>
        <dsp:cNvPr id="0" name=""/>
        <dsp:cNvSpPr/>
      </dsp:nvSpPr>
      <dsp:spPr>
        <a:xfrm>
          <a:off x="3230139" y="46481"/>
          <a:ext cx="1444103" cy="2106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Weaknesses </a:t>
          </a:r>
        </a:p>
      </dsp:txBody>
      <dsp:txXfrm>
        <a:off x="3230139" y="46481"/>
        <a:ext cx="1444103" cy="210695"/>
      </dsp:txXfrm>
    </dsp:sp>
    <dsp:sp modelId="{3AD8E441-6EFB-44A2-8E17-5B2C3D30E9FC}">
      <dsp:nvSpPr>
        <dsp:cNvPr id="0" name=""/>
        <dsp:cNvSpPr/>
      </dsp:nvSpPr>
      <dsp:spPr>
        <a:xfrm>
          <a:off x="1010350" y="1930339"/>
          <a:ext cx="1444103" cy="1223579"/>
        </a:xfrm>
        <a:prstGeom prst="rect">
          <a:avLst/>
        </a:prstGeom>
        <a:blipFill>
          <a:blip xmlns:r="http://schemas.openxmlformats.org/officeDocument/2006/relationships"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rcRect/>
          <a:stretch>
            <a:fillRect l="-14000" r="-14000"/>
          </a:stretch>
        </a:blipFill>
        <a:ln>
          <a:noFill/>
        </a:ln>
        <a:effectLst/>
        <a:scene3d>
          <a:camera prst="orthographicFront"/>
          <a:lightRig rig="threePt" dir="t">
            <a:rot lat="0" lon="0" rev="7500000"/>
          </a:lightRig>
        </a:scene3d>
        <a:sp3d z="-152400"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26AE981E-D59B-485A-A1C7-674AE8EBE2ED}">
      <dsp:nvSpPr>
        <dsp:cNvPr id="0" name=""/>
        <dsp:cNvSpPr/>
      </dsp:nvSpPr>
      <dsp:spPr>
        <a:xfrm>
          <a:off x="1010350" y="1697028"/>
          <a:ext cx="1444103" cy="2106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opportunties</a:t>
          </a:r>
        </a:p>
      </dsp:txBody>
      <dsp:txXfrm>
        <a:off x="1010350" y="1697028"/>
        <a:ext cx="1444103" cy="210695"/>
      </dsp:txXfrm>
    </dsp:sp>
    <dsp:sp modelId="{48CA82A7-EE7F-4A47-A33C-831B04F3FF68}">
      <dsp:nvSpPr>
        <dsp:cNvPr id="0" name=""/>
        <dsp:cNvSpPr/>
      </dsp:nvSpPr>
      <dsp:spPr>
        <a:xfrm>
          <a:off x="3230139" y="1930339"/>
          <a:ext cx="1444103" cy="1223579"/>
        </a:xfrm>
        <a:prstGeom prst="rect">
          <a:avLst/>
        </a:prstGeom>
        <a:blipFill>
          <a:blip xmlns:r="http://schemas.openxmlformats.org/officeDocument/2006/relationships"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a:stretch>
            <a:fillRect l="-33000" r="-33000"/>
          </a:stretch>
        </a:blipFill>
        <a:ln>
          <a:noFill/>
        </a:ln>
        <a:effectLst/>
        <a:scene3d>
          <a:camera prst="orthographicFront"/>
          <a:lightRig rig="threePt" dir="t">
            <a:rot lat="0" lon="0" rev="7500000"/>
          </a:lightRig>
        </a:scene3d>
        <a:sp3d z="-152400"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32F5BC19-469E-455E-9061-ED0035B82D44}">
      <dsp:nvSpPr>
        <dsp:cNvPr id="0" name=""/>
        <dsp:cNvSpPr/>
      </dsp:nvSpPr>
      <dsp:spPr>
        <a:xfrm>
          <a:off x="3230139" y="1697028"/>
          <a:ext cx="1444103" cy="2106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Threats</a:t>
          </a:r>
        </a:p>
      </dsp:txBody>
      <dsp:txXfrm>
        <a:off x="3230139" y="1697028"/>
        <a:ext cx="1444103" cy="210695"/>
      </dsp:txXfrm>
    </dsp:sp>
  </dsp:spTree>
</dsp:drawing>
</file>

<file path=word/diagrams/layout1.xml><?xml version="1.0" encoding="utf-8"?>
<dgm:layoutDef xmlns:dgm="http://schemas.openxmlformats.org/drawingml/2006/diagram" xmlns:a="http://schemas.openxmlformats.org/drawingml/2006/main" uniqueId="urn:microsoft.com/office/officeart/2005/8/layout/pList1">
  <dgm:title val=""/>
  <dgm:desc val=""/>
  <dgm:catLst>
    <dgm:cat type="list" pri="2000"/>
    <dgm:cat type="picture" pri="2500"/>
    <dgm:cat type="pictureconvert" pri="2500"/>
  </dgm:catLst>
  <dgm:sampData>
    <dgm:dataModel>
      <dgm:ptLst>
        <dgm:pt modelId="0" type="doc"/>
        <dgm:pt modelId="1">
          <dgm:prSet phldr="1"/>
        </dgm:pt>
        <dgm:pt modelId="2">
          <dgm:prSet phldr="1"/>
        </dgm:pt>
        <dgm:pt modelId="3">
          <dgm:prSet phldr="1"/>
        </dgm:pt>
        <dgm:pt modelId="4">
          <dgm:prSet phldr="1"/>
        </dgm:pt>
      </dgm:ptLst>
      <dgm:cxnLst>
        <dgm:cxn modelId="7" srcId="0" destId="1" srcOrd="0" destOrd="0"/>
        <dgm:cxn modelId="8" srcId="0" destId="2" srcOrd="1" destOrd="0"/>
        <dgm:cxn modelId="9" srcId="0" destId="3" srcOrd="2" destOrd="0"/>
        <dgm:cxn modelId="10"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off" val="ctr"/>
          <dgm:param type="vertAlign" val="mid"/>
          <dgm:param type="horzAlign" val="ctr"/>
        </dgm:alg>
      </dgm:if>
      <dgm:else name="Name3">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1"/>
      <dgm:constr type="sp" refType="w" refFor="ch" refForName="compNode" op="equ" fact="0.1"/>
      <dgm:constr type="primFontSz" for="des" ptType="node" op="equ" val="65"/>
    </dgm:constrLst>
    <dgm:ruleLst/>
    <dgm:forEach name="Name4" axis="ch" ptType="node">
      <dgm:layoutNode name="compNode">
        <dgm:alg type="composite">
          <dgm:param type="ar" val="0.943"/>
        </dgm:alg>
        <dgm:shape xmlns:r="http://schemas.openxmlformats.org/officeDocument/2006/relationships" r:blip="">
          <dgm:adjLst/>
        </dgm:shape>
        <dgm:presOf axis="self"/>
        <dgm:constrLst>
          <dgm:constr type="h" refType="w" fact="1.06"/>
          <dgm:constr type="h" for="ch" forName="pictRect" refType="h" fact="0.65"/>
          <dgm:constr type="w" for="ch" forName="pictRect" refType="w"/>
          <dgm:constr type="l" for="ch" forName="pictRect"/>
          <dgm:constr type="t" for="ch" forName="pictRect"/>
          <dgm:constr type="w" for="ch" forName="textRect" refType="w"/>
          <dgm:constr type="h" for="ch" forName="textRect" refType="h" fact="0.35"/>
          <dgm:constr type="l" for="ch" forName="textRect"/>
          <dgm:constr type="t" for="ch" forName="textRect" refType="b" refFor="ch" refForName="pictRect"/>
        </dgm:constrLst>
        <dgm:ruleLst/>
        <dgm:layoutNode name="pictRect">
          <dgm:alg type="sp"/>
          <dgm:shape xmlns:r="http://schemas.openxmlformats.org/officeDocument/2006/relationships" type="roundRect" r:blip="" blipPhldr="1">
            <dgm:adjLst/>
          </dgm:shape>
          <dgm:presOf/>
          <dgm:constrLst/>
          <dgm:ruleLst/>
        </dgm:layoutNode>
        <dgm:layoutNode name="textRect" styleLbl="revTx">
          <dgm:varLst>
            <dgm:bulletEnabled val="1"/>
          </dgm:varLst>
          <dgm:alg type="tx">
            <dgm:param type="txAnchorVert" val="t"/>
          </dgm:alg>
          <dgm:shape xmlns:r="http://schemas.openxmlformats.org/officeDocument/2006/relationships" type="rect" r:blip="">
            <dgm:adjLst/>
          </dgm:shape>
          <dgm:presOf axis="desOrSelf" ptType="node"/>
          <dgm:constrLst>
            <dgm:constr type="bMarg"/>
          </dgm:constrLst>
          <dgm:ruleLst>
            <dgm:rule type="primFontSz" val="5" fact="NaN" max="NaN"/>
          </dgm:ruleLst>
        </dgm:layoutNode>
      </dgm:layoutNode>
      <dgm:forEach name="Name5"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TitledPictureBlocks">
  <dgm:title val=""/>
  <dgm:desc val=""/>
  <dgm:catLst>
    <dgm:cat type="picture" pri="10000"/>
    <dgm:cat type="pictureconvert" pri="10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rootNode">
    <dgm:varLst>
      <dgm:chMax/>
      <dgm:chPref/>
      <dgm:dir/>
      <dgm:animLvl val="lvl"/>
    </dgm:varLst>
    <dgm:choose name="Name0">
      <dgm:if name="Name1" func="var" arg="dir" op="equ" val="norm">
        <dgm:alg type="snake">
          <dgm:param type="off" val="ctr"/>
          <dgm:param type="grDir" val="tL"/>
        </dgm:alg>
      </dgm:if>
      <dgm:else name="Name2">
        <dgm:alg type="snake">
          <dgm:param type="off" val="ctr"/>
          <dgm:param type="grDir" val="tR"/>
        </dgm:alg>
      </dgm:else>
    </dgm:choose>
    <dgm:shape xmlns:r="http://schemas.openxmlformats.org/officeDocument/2006/relationships" r:blip="">
      <dgm:adjLst/>
    </dgm:shape>
    <dgm:constrLst>
      <dgm:constr type="primFontSz" for="des" forName="ParentText" op="equ"/>
      <dgm:constr type="primFontSz" for="des" forName="ChildText" op="equ"/>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3787"/>
        </dgm:alg>
        <dgm:shape xmlns:r="http://schemas.openxmlformats.org/officeDocument/2006/relationships" r:blip="">
          <dgm:adjLst/>
        </dgm:shape>
        <dgm:choose name="Name3">
          <dgm:if name="Name4" func="var" arg="dir" op="equ" val="norm">
            <dgm:constrLst>
              <dgm:constr type="l" for="ch" forName="ParentText" refType="w" fact="0"/>
              <dgm:constr type="t" for="ch" forName="ParentText" refType="h" fact="0"/>
              <dgm:constr type="w" for="ch" forName="ParentText" refType="w" fact="0.7457"/>
              <dgm:constr type="h" for="ch" forName="ParentText" refType="h" fact="0.15"/>
              <dgm:constr type="l" for="ch" forName="Image" refType="w" fact="0"/>
              <dgm:constr type="t" for="ch" forName="Image" refType="h" fact="0.1661"/>
              <dgm:constr type="w" for="ch" forName="Image" refType="w" fact="0.7457"/>
              <dgm:constr type="h" for="ch" forName="Image" refType="h" fact="0.8711"/>
              <dgm:constr type="l" for="ch" forName="ChildText" refType="w" fact="0.6464"/>
              <dgm:constr type="t" for="ch" forName="ChildText" refType="h" fact="0.288"/>
              <dgm:constr type="w" for="ch" forName="ChildText" refType="w" fact="0.3536"/>
              <dgm:constr type="h" for="ch" forName="ChildText" refType="h" fact="0.5074"/>
            </dgm:constrLst>
          </dgm:if>
          <dgm:else name="Name5">
            <dgm:constrLst>
              <dgm:constr type="l" for="ch" forName="ParentText" refType="w" fact="0.26"/>
              <dgm:constr type="t" for="ch" forName="ParentText" refType="h" fact="0"/>
              <dgm:constr type="w" for="ch" forName="ParentText" refType="w" fact="0.7457"/>
              <dgm:constr type="h" for="ch" forName="ParentText" refType="h" fact="0.15"/>
              <dgm:constr type="l" for="ch" forName="Image" refType="w" fact="0.26"/>
              <dgm:constr type="t" for="ch" forName="Image" refType="h" fact="0.1661"/>
              <dgm:constr type="w" for="ch" forName="Image" refType="w" fact="0.7446"/>
              <dgm:constr type="h" for="ch" forName="Image" refType="h" fact="0.8711"/>
              <dgm:constr type="l" for="ch" forName="ChildText" refType="w" fact="0"/>
              <dgm:constr type="t" for="ch" forName="ChildText" refType="h" fact="0.288"/>
              <dgm:constr type="w" for="ch" forName="ChildText" refType="w" fact="0.3536"/>
              <dgm:constr type="h" for="ch" forName="ChildText" refType="h" fact="0.5074"/>
            </dgm:constrLst>
          </dgm:else>
        </dgm:choose>
        <dgm:layoutNode name="ParentText" styleLbl="node1">
          <dgm:varLst>
            <dgm:chMax val="1"/>
            <dgm:chPref val="1"/>
            <dgm:bulletEnabled val="1"/>
          </dgm:varLst>
          <dgm:alg type="tx"/>
          <dgm:shape xmlns:r="http://schemas.openxmlformats.org/officeDocument/2006/relationships" type="rect" r:blip="" zOrderOff="10">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Image" styleLbl="bgImgPlace1">
          <dgm:alg type="sp"/>
          <dgm:shape xmlns:r="http://schemas.openxmlformats.org/officeDocument/2006/relationships" type="rect" r:blip="" blipPhldr="1">
            <dgm:adjLst/>
          </dgm:shape>
          <dgm:presOf/>
        </dgm:layoutNode>
        <dgm:layoutNode name="ChildText" styleLbl="fgAcc1">
          <dgm:varLst>
            <dgm:chMax val="0"/>
            <dgm:chPref val="0"/>
            <dgm:bulletEnabled val="1"/>
          </dgm:varLst>
          <dgm:choose name="Name6">
            <dgm:if name="Name7" axis="des" ptType="node" func="cnt" op="equ" val="1">
              <dgm:alg type="tx">
                <dgm:param type="stBulletLvl" val="2"/>
                <dgm:param type="txAnchorVertCh" val="mid"/>
                <dgm:param type="parTxLTRAlign" val="l"/>
              </dgm:alg>
            </dgm:if>
            <dgm:else name="Name8">
              <dgm:alg type="tx">
                <dgm:param type="stBulletLvl" val="1"/>
                <dgm:param type="txAnchorVertCh" val="mid"/>
              </dgm:alg>
            </dgm:else>
          </dgm:choose>
          <dgm:choose name="Name9">
            <dgm:if name="Name10" axis="ch" ptType="node" func="cnt" op="gte" val="1">
              <dgm:shape xmlns:r="http://schemas.openxmlformats.org/officeDocument/2006/relationships" type="roundRect" r:blip="">
                <dgm:adjLst>
                  <dgm:adj idx="1" val="0.1"/>
                </dgm:adjLst>
              </dgm:shape>
              <dgm:presOf axis="des" ptType="node"/>
            </dgm:if>
            <dgm:else name="Name11">
              <dgm:shape xmlns:r="http://schemas.openxmlformats.org/officeDocument/2006/relationships" type="roundRect" r:blip="" hideGeom="1">
                <dgm:adjLst>
                  <dgm:adj idx="1" val="0.1"/>
                </dgm:adjLst>
              </dgm:shape>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ene</b:Tag>
    <b:SourceType>InternetSite</b:SourceType>
    <b:Guid>{9067CB00-2F40-4CD7-8E1F-912CEAC4D79F}</b:Guid>
    <b:Title>energy</b:Title>
    <b:Author>
      <b:Author>
        <b:Corporate>energy</b:Corporate>
      </b:Author>
    </b:Author>
    <b:URL>https://www.energy.gov/articles/president-trump-signs-bill-boost-advanced-nuclear-america</b:URL>
    <b:RefOrder>1</b:RefOrder>
  </b:Source>
  <b:Source>
    <b:Tag>Dav20</b:Tag>
    <b:SourceType>InternetSite</b:SourceType>
    <b:Guid>{8F0E9CC1-2BEA-404F-9FE6-596208B92859}</b:Guid>
    <b:Author>
      <b:Author>
        <b:NameList>
          <b:Person>
            <b:Last>Levitan</b:Last>
            <b:First>Dave</b:First>
          </b:Person>
        </b:NameList>
      </b:Author>
    </b:Author>
    <b:Title>First U.S. Small Nuclear Reactor Design Is Approved</b:Title>
    <b:Year>2020</b:Year>
    <b:YearAccessed>2020</b:YearAccessed>
    <b:MonthAccessed>September</b:MonthAccessed>
    <b:DayAccessed>9</b:DayAccessed>
    <b:RefOrder>2</b:RefOrder>
  </b:Source>
  <b:Source>
    <b:Tag>Dan19</b:Tag>
    <b:SourceType>Report</b:SourceType>
    <b:Guid>{756E5E84-4564-488B-83F4-1E8773FFCB94}</b:Guid>
    <b:Title>SMR reactors: questions the “new nuclear” industry needs to answer</b:Title>
    <b:Year>2019</b:Year>
    <b:Author>
      <b:Author>
        <b:NameList>
          <b:Person>
            <b:Last>Yurman</b:Last>
            <b:First>Dan</b:First>
          </b:Person>
        </b:NameList>
      </b:Author>
    </b:Author>
    <b:RefOrder>3</b:RefOrder>
  </b:Source>
  <b:Source>
    <b:Tag>Dav19</b:Tag>
    <b:SourceType>Report</b:SourceType>
    <b:Guid>{B948729B-9BC5-4830-A259-74F072F48A9F}</b:Guid>
    <b:Author>
      <b:Author>
        <b:NameList>
          <b:Person>
            <b:Last>Abbey</b:Last>
            <b:First>David</b:First>
          </b:Person>
        </b:NameList>
      </b:Author>
    </b:Author>
    <b:Title>Report of the Legislative Finance Committeeto the Fifty-Fourth Legislature</b:Title>
    <b:Year>2019</b:Year>
    <b:RefOrder>4</b:RefOrder>
  </b:Source>
  <b:Source>
    <b:Tag>eli</b:Tag>
    <b:SourceType>InternetSite</b:SourceType>
    <b:Guid>{FC3FBBCA-DB75-42CE-84A6-0A899829315F}</b:Guid>
    <b:Title>elibrary</b:Title>
    <b:Author>
      <b:Author>
        <b:Corporate>elibrary</b:Corporate>
      </b:Author>
    </b:Author>
    <b:URL>https://www.elibrary.imf.org/view/IMF022/12418-9781616352875/12418-9781616352875/12418-9781616352875_A005.xml?language=en&amp;redirect=true</b:URL>
    <b:RefOrder>5</b:RefOrder>
  </b:Source>
  <b:Source>
    <b:Tag>sic</b:Tag>
    <b:SourceType>InternetSite</b:SourceType>
    <b:Guid>{0EBB5B51-6F67-4BC4-9AA6-6A28F8D75311}</b:Guid>
    <b:Author>
      <b:Author>
        <b:Corporate>sic</b:Corporate>
      </b:Author>
    </b:Author>
    <b:Title>sic</b:Title>
    <b:URL>https://www.sic.state.nm.us/land-grant-permanent-fund.aspx</b:URL>
    <b:RefOrder>6</b:RefOrder>
  </b:Source>
  <b:Source>
    <b:Tag>Ste18</b:Tag>
    <b:SourceType>Report</b:SourceType>
    <b:Guid>{0B8C7EE9-64AF-4A17-832B-D2242411B63A}</b:Guid>
    <b:Title>NEW MEXICO STATE INVESTMENT COUNCIL ANNIVERSARY REPORT 2018</b:Title>
    <b:Year>2018</b:Year>
    <b:Author>
      <b:Author>
        <b:NameList>
          <b:Person>
            <b:Last>Moise</b:Last>
            <b:First>Steven</b:First>
            <b:Middle>K</b:Middle>
          </b:Person>
        </b:NameList>
      </b:Author>
    </b:Author>
    <b:RefOrder>7</b:RefOrder>
  </b:Source>
  <b:Source>
    <b:Tag>biz</b:Tag>
    <b:SourceType>InternetSite</b:SourceType>
    <b:Guid>{E03B8587-B7D6-449F-924B-82A34811004E}</b:Guid>
    <b:Title>biz</b:Title>
    <b:Author>
      <b:Author>
        <b:Corporate>biz</b:Corporate>
      </b:Author>
    </b:Author>
    <b:URL>https://gonm.biz/business-development/start/small-business-incubators-accelerators</b:URL>
    <b:RefOrder>8</b:RefOrder>
  </b:Source>
  <b:Source>
    <b:Tag>mac1</b:Tag>
    <b:SourceType>InternetSite</b:SourceType>
    <b:Guid>{E0530A46-CA32-48F6-8BDE-1AD065B82C81}</b:Guid>
    <b:Author>
      <b:Author>
        <b:Corporate>macrotrends</b:Corporate>
      </b:Author>
    </b:Author>
    <b:Title>macrotrends</b:Title>
    <b:URL>https://www.macrotrends.net/countries/USA/united-states/inflation-rate-cpi</b:URL>
    <b:RefOrder>9</b:RefOrder>
  </b:Source>
  <b:Source>
    <b:Tag>mac2</b:Tag>
    <b:SourceType>InternetSite</b:SourceType>
    <b:Guid>{D7F4280D-E453-4D59-B279-3C7981EADAC3}</b:Guid>
    <b:Author>
      <b:Author>
        <b:Corporate>macrotrends</b:Corporate>
      </b:Author>
    </b:Author>
    <b:Title>macrotrends</b:Title>
    <b:URL>https://www.macrotrends.net/countries/MEX/mexico/inflation-rate-cpi</b:URL>
    <b:RefOrder>10</b:RefOrder>
  </b:Source>
  <b:Source>
    <b:Tag>wor</b:Tag>
    <b:SourceType>InternetSite</b:SourceType>
    <b:Guid>{7D28DC4E-8D19-48B6-AD74-6D82211E73F3}</b:Guid>
    <b:Author>
      <b:Author>
        <b:Corporate>world-nuclear</b:Corporate>
      </b:Author>
    </b:Author>
    <b:Title>world-nuclear</b:Title>
    <b:URL>https://www.world-nuclear.org/information-library/nuclear-fuel-cycle/nuclear-wastes/radioactive-waste-management.aspx</b:URL>
    <b:RefOrder>11</b:RefOrder>
  </b:Source>
  <b:Source>
    <b:Tag>buc</b:Tag>
    <b:SourceType>InternetSite</b:SourceType>
    <b:Guid>{A0ABF55C-79AA-4638-A728-C468C2B0CA7F}</b:Guid>
    <b:Author>
      <b:Author>
        <b:Corporate>buck.house</b:Corporate>
      </b:Author>
    </b:Author>
    <b:Title>buck.house</b:Title>
    <b:URL>https://buck.house.gov/services/resources/grant-applicants</b:URL>
    <b:RefOrder>12</b:RefOrder>
  </b:Source>
  <b:Source>
    <b:Tag>sba</b:Tag>
    <b:SourceType>InternetSite</b:SourceType>
    <b:Guid>{897D0154-C928-4333-A52E-5BB20534F8C2}</b:Guid>
    <b:Author>
      <b:Author>
        <b:Corporate>sba</b:Corporate>
      </b:Author>
    </b:Author>
    <b:Title>sba</b:Title>
    <b:URL>https://www.sba.gov/article/2020/jun/18/sbas-economic-injury-disaster-loans-advance-program-reopened-all-eligible-small-businesses-non</b:URL>
    <b:RefOrder>13</b:RefOrder>
  </b:Source>
  <b:Source>
    <b:Tag>new</b:Tag>
    <b:SourceType>InternetSite</b:SourceType>
    <b:Guid>{A8F9A51E-0197-4E6E-86A4-CB022538886D}</b:Guid>
    <b:Author>
      <b:Author>
        <b:Corporate>newmexico</b:Corporate>
      </b:Author>
    </b:Author>
    <b:Title>newmexico</b:Title>
    <b:URL>https://www.newmexico.gov/2020/04/13/2287/</b:URL>
    <b:RefOrder>14</b:RefOrder>
  </b:Source>
  <b:Source>
    <b:Tag>acf</b:Tag>
    <b:SourceType>InternetSite</b:SourceType>
    <b:Guid>{B3EB9B28-8891-475E-9652-6A02F71B7478}</b:Guid>
    <b:Author>
      <b:Author>
        <b:Corporate>acf</b:Corporate>
      </b:Author>
    </b:Author>
    <b:Title>acf</b:Title>
    <b:URL>https://www.acf.hhs.gov/ohs/funding</b:URL>
    <b:RefOrder>15</b:RefOrder>
  </b:Source>
  <b:Source>
    <b:Tag>wcg</b:Tag>
    <b:SourceType>InternetSite</b:SourceType>
    <b:Guid>{517FEC75-5FAA-450A-85A4-D5047999EF30}</b:Guid>
    <b:Author>
      <b:Author>
        <b:Corporate>wcginc</b:Corporate>
      </b:Author>
    </b:Author>
    <b:Title>wcginc</b:Title>
    <b:URL>https://wcginc.com/business-services/s-corp-salary/</b:URL>
    <b:RefOrder>16</b:RefOrder>
  </b:Source>
  <b:Source>
    <b:Tag>glo</b:Tag>
    <b:SourceType>InternetSite</b:SourceType>
    <b:Guid>{EF601D39-B304-4CB2-89A5-70626A850173}</b:Guid>
    <b:Author>
      <b:Author>
        <b:Corporate>globenewswire</b:Corporate>
      </b:Author>
    </b:Author>
    <b:Title>globenewswire</b:Title>
    <b:URL>https://www.globenewswire.com/news-release/2019/11/18/1948421/0/en/The-nuclear-power-plant-and-equipment-market-accounted-for-revenue-of-36-484-million-in-2017-and-is-anticipated-to-generate-49-038-million-in-2025-growing-at-a-CAGR-of-3-7-from-201.html</b:URL>
    <b:RefOrder>17</b:RefOrder>
  </b:Source>
  <b:Source>
    <b:Tag>wor1</b:Tag>
    <b:SourceType>InternetSite</b:SourceType>
    <b:Guid>{FEEA8963-67D9-42DE-92CB-8342CEB400D0}</b:Guid>
    <b:Author>
      <b:Author>
        <b:Corporate>world-nuclear</b:Corporate>
      </b:Author>
    </b:Author>
    <b:Title>world-nuclear</b:Title>
    <b:URL>https://www.world-nuclear.org/information-library/safety-and-security/safety-of-plants/safety-of-nuclear-power-reactors.aspx</b:URL>
    <b:RefOrder>18</b:RefOrder>
  </b:Source>
  <b:Source>
    <b:Tag>wor2</b:Tag>
    <b:SourceType>InternetSite</b:SourceType>
    <b:Guid>{13E57290-CCA4-4405-AE27-66606DFA4F31}</b:Guid>
    <b:Author>
      <b:Author>
        <b:Corporate>world-today</b:Corporate>
      </b:Author>
    </b:Author>
    <b:Title>world-today</b:Title>
    <b:URL>https://www.world-nuclear.org/information-library/current-and-future-generation/nuclear-power-in-the-world-today.aspx</b:URL>
    <b:RefOrder>19</b:RefOrder>
  </b:Source>
</b:Sources>
</file>

<file path=customXml/itemProps1.xml><?xml version="1.0" encoding="utf-8"?>
<ds:datastoreItem xmlns:ds="http://schemas.openxmlformats.org/officeDocument/2006/customXml" ds:itemID="{77B1621A-46AD-4D80-BC66-5BAF684B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35</Pages>
  <Words>5585</Words>
  <Characters>31841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samra</dc:creator>
  <cp:keywords/>
  <dc:description/>
  <cp:lastModifiedBy>amr samra</cp:lastModifiedBy>
  <cp:revision>14</cp:revision>
  <dcterms:created xsi:type="dcterms:W3CDTF">2021-01-21T06:38:00Z</dcterms:created>
  <dcterms:modified xsi:type="dcterms:W3CDTF">2022-08-12T09:45:00Z</dcterms:modified>
</cp:coreProperties>
</file>